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D4A7" w14:textId="1937BC70" w:rsidR="00F16EE9" w:rsidRPr="00D03CBD" w:rsidRDefault="00F16EE9" w:rsidP="00F16EE9">
      <w:pPr>
        <w:shd w:val="clear" w:color="auto" w:fill="FFFFFF"/>
        <w:spacing w:before="300" w:after="150" w:line="240" w:lineRule="auto"/>
        <w:outlineLvl w:val="0"/>
        <w:rPr>
          <w:rFonts w:ascii="Arial" w:eastAsia="Times New Roman" w:hAnsi="Arial" w:cs="Arial"/>
          <w:b/>
          <w:bCs/>
          <w:color w:val="1F497D" w:themeColor="text2"/>
          <w:kern w:val="36"/>
          <w:sz w:val="14"/>
          <w:szCs w:val="48"/>
        </w:rPr>
      </w:pPr>
    </w:p>
    <w:p w14:paraId="65EE5FE1" w14:textId="6128DE07" w:rsidR="00253D98" w:rsidRPr="00C27678" w:rsidRDefault="00C27678" w:rsidP="0038527B">
      <w:pPr>
        <w:shd w:val="clear" w:color="auto" w:fill="FFFFFF"/>
        <w:spacing w:before="300" w:after="150" w:line="240" w:lineRule="auto"/>
        <w:ind w:left="3828" w:hanging="3828"/>
        <w:jc w:val="center"/>
        <w:outlineLvl w:val="0"/>
        <w:rPr>
          <w:rFonts w:ascii="Arial" w:eastAsia="Times New Roman" w:hAnsi="Arial" w:cs="Arial"/>
          <w:b/>
          <w:bCs/>
          <w:color w:val="1F497D" w:themeColor="text2"/>
          <w:kern w:val="36"/>
          <w:sz w:val="44"/>
          <w:szCs w:val="44"/>
        </w:rPr>
      </w:pPr>
      <w:r w:rsidRPr="00C27678">
        <w:rPr>
          <w:rFonts w:ascii="Arial" w:eastAsia="Times New Roman" w:hAnsi="Arial" w:cs="Arial"/>
          <w:b/>
          <w:bCs/>
          <w:color w:val="1F497D" w:themeColor="text2"/>
          <w:kern w:val="36"/>
          <w:sz w:val="44"/>
          <w:szCs w:val="44"/>
        </w:rPr>
        <w:t>Ε</w:t>
      </w:r>
      <w:r w:rsidR="0038527B">
        <w:rPr>
          <w:rFonts w:ascii="Arial" w:eastAsia="Times New Roman" w:hAnsi="Arial" w:cs="Arial"/>
          <w:b/>
          <w:bCs/>
          <w:color w:val="1F497D" w:themeColor="text2"/>
          <w:kern w:val="36"/>
          <w:sz w:val="44"/>
          <w:szCs w:val="44"/>
        </w:rPr>
        <w:t>3</w:t>
      </w:r>
      <w:r w:rsidRPr="00C27678">
        <w:rPr>
          <w:rFonts w:ascii="Arial" w:eastAsia="Times New Roman" w:hAnsi="Arial" w:cs="Arial"/>
          <w:b/>
          <w:bCs/>
          <w:color w:val="1F497D" w:themeColor="text2"/>
          <w:kern w:val="36"/>
          <w:sz w:val="44"/>
          <w:szCs w:val="44"/>
        </w:rPr>
        <w:t xml:space="preserve"> </w:t>
      </w:r>
      <w:r w:rsidR="00253D98" w:rsidRPr="00C27678">
        <w:rPr>
          <w:rFonts w:ascii="Arial" w:eastAsia="Times New Roman" w:hAnsi="Arial" w:cs="Arial"/>
          <w:b/>
          <w:bCs/>
          <w:color w:val="1F497D" w:themeColor="text2"/>
          <w:kern w:val="36"/>
          <w:sz w:val="44"/>
          <w:szCs w:val="44"/>
        </w:rPr>
        <w:t>Κάιρο - Αλεξάνδρεια</w:t>
      </w:r>
    </w:p>
    <w:p w14:paraId="04E1237E" w14:textId="624DAA4A" w:rsidR="00D9086C" w:rsidRPr="00D03CBD" w:rsidRDefault="00C27678" w:rsidP="00D9086C">
      <w:pPr>
        <w:shd w:val="clear" w:color="auto" w:fill="FFFFFF"/>
        <w:spacing w:before="300" w:after="150" w:line="240" w:lineRule="auto"/>
        <w:outlineLvl w:val="0"/>
        <w:rPr>
          <w:rFonts w:ascii="Arial" w:eastAsia="Times New Roman" w:hAnsi="Arial" w:cs="Arial"/>
          <w:b/>
          <w:bCs/>
          <w:color w:val="215868" w:themeColor="accent5" w:themeShade="80"/>
          <w:kern w:val="36"/>
          <w:sz w:val="28"/>
          <w:szCs w:val="48"/>
        </w:rPr>
      </w:pPr>
      <w:r w:rsidRPr="00D03CBD">
        <w:rPr>
          <w:rFonts w:ascii="Arial" w:eastAsia="Times New Roman" w:hAnsi="Arial" w:cs="Arial"/>
          <w:b/>
          <w:bCs/>
          <w:color w:val="215868" w:themeColor="accent5" w:themeShade="80"/>
          <w:kern w:val="36"/>
          <w:sz w:val="28"/>
          <w:szCs w:val="48"/>
        </w:rPr>
        <w:t xml:space="preserve">                                            </w:t>
      </w:r>
      <w:r w:rsidR="00F16EE9" w:rsidRPr="00D03CBD">
        <w:rPr>
          <w:rFonts w:ascii="Arial" w:eastAsia="Times New Roman" w:hAnsi="Arial" w:cs="Arial"/>
          <w:b/>
          <w:bCs/>
          <w:color w:val="215868" w:themeColor="accent5" w:themeShade="80"/>
          <w:kern w:val="36"/>
          <w:sz w:val="28"/>
          <w:szCs w:val="48"/>
        </w:rPr>
        <w:t xml:space="preserve">     </w:t>
      </w:r>
      <w:r w:rsidR="0038527B">
        <w:rPr>
          <w:rFonts w:ascii="Arial" w:eastAsia="Times New Roman" w:hAnsi="Arial" w:cs="Arial"/>
          <w:b/>
          <w:bCs/>
          <w:color w:val="215868" w:themeColor="accent5" w:themeShade="80"/>
          <w:kern w:val="36"/>
          <w:sz w:val="28"/>
          <w:szCs w:val="48"/>
        </w:rPr>
        <w:t>5</w:t>
      </w:r>
      <w:r w:rsidR="00F16EE9" w:rsidRPr="00D03CBD">
        <w:rPr>
          <w:rFonts w:ascii="Arial" w:eastAsia="Times New Roman" w:hAnsi="Arial" w:cs="Arial"/>
          <w:b/>
          <w:bCs/>
          <w:color w:val="215868" w:themeColor="accent5" w:themeShade="80"/>
          <w:kern w:val="36"/>
          <w:sz w:val="28"/>
          <w:szCs w:val="48"/>
        </w:rPr>
        <w:t xml:space="preserve"> </w:t>
      </w:r>
      <w:r w:rsidRPr="00D03CBD">
        <w:rPr>
          <w:rFonts w:ascii="Arial" w:eastAsia="Times New Roman" w:hAnsi="Arial" w:cs="Arial"/>
          <w:b/>
          <w:bCs/>
          <w:color w:val="215868" w:themeColor="accent5" w:themeShade="80"/>
          <w:kern w:val="36"/>
          <w:sz w:val="28"/>
          <w:szCs w:val="48"/>
        </w:rPr>
        <w:t xml:space="preserve">ημέρες / </w:t>
      </w:r>
      <w:r w:rsidR="0038527B">
        <w:rPr>
          <w:rFonts w:ascii="Arial" w:eastAsia="Times New Roman" w:hAnsi="Arial" w:cs="Arial"/>
          <w:b/>
          <w:bCs/>
          <w:color w:val="215868" w:themeColor="accent5" w:themeShade="80"/>
          <w:kern w:val="36"/>
          <w:sz w:val="28"/>
          <w:szCs w:val="48"/>
        </w:rPr>
        <w:t>4</w:t>
      </w:r>
      <w:r w:rsidRPr="00D03CBD">
        <w:rPr>
          <w:rFonts w:ascii="Arial" w:eastAsia="Times New Roman" w:hAnsi="Arial" w:cs="Arial"/>
          <w:b/>
          <w:bCs/>
          <w:color w:val="215868" w:themeColor="accent5" w:themeShade="80"/>
          <w:kern w:val="36"/>
          <w:sz w:val="28"/>
          <w:szCs w:val="48"/>
        </w:rPr>
        <w:t xml:space="preserve"> διαν</w:t>
      </w:r>
      <w:r w:rsidR="00F16EE9" w:rsidRPr="00D03CBD">
        <w:rPr>
          <w:rFonts w:ascii="Arial" w:eastAsia="Times New Roman" w:hAnsi="Arial" w:cs="Arial"/>
          <w:b/>
          <w:bCs/>
          <w:color w:val="215868" w:themeColor="accent5" w:themeShade="80"/>
          <w:kern w:val="36"/>
          <w:sz w:val="28"/>
          <w:szCs w:val="48"/>
        </w:rPr>
        <w:t>/</w:t>
      </w:r>
      <w:r w:rsidRPr="00D03CBD">
        <w:rPr>
          <w:rFonts w:ascii="Arial" w:eastAsia="Times New Roman" w:hAnsi="Arial" w:cs="Arial"/>
          <w:b/>
          <w:bCs/>
          <w:color w:val="215868" w:themeColor="accent5" w:themeShade="80"/>
          <w:kern w:val="36"/>
          <w:sz w:val="28"/>
          <w:szCs w:val="48"/>
        </w:rPr>
        <w:t>σεις</w:t>
      </w:r>
      <w:r w:rsidR="00F16EE9" w:rsidRPr="00D03CBD">
        <w:rPr>
          <w:rFonts w:ascii="Arial" w:eastAsia="Times New Roman" w:hAnsi="Arial" w:cs="Arial"/>
          <w:b/>
          <w:bCs/>
          <w:color w:val="215868" w:themeColor="accent5" w:themeShade="80"/>
          <w:kern w:val="36"/>
          <w:sz w:val="28"/>
          <w:szCs w:val="48"/>
        </w:rPr>
        <w:t xml:space="preserve">  </w:t>
      </w:r>
    </w:p>
    <w:p w14:paraId="32FC4294" w14:textId="2A5DDA41" w:rsidR="00D03CBD" w:rsidRPr="00D03CBD" w:rsidRDefault="00D03CBD" w:rsidP="00D03CBD">
      <w:pPr>
        <w:pStyle w:val="NoSpacing"/>
        <w:jc w:val="center"/>
        <w:rPr>
          <w:b/>
          <w:color w:val="215868" w:themeColor="accent5" w:themeShade="80"/>
          <w:sz w:val="24"/>
        </w:rPr>
      </w:pPr>
      <w:r w:rsidRPr="00D03CBD">
        <w:rPr>
          <w:b/>
          <w:color w:val="215868" w:themeColor="accent5" w:themeShade="80"/>
          <w:sz w:val="24"/>
        </w:rPr>
        <w:t>ΑΝΑΧ: κάθε</w:t>
      </w:r>
      <w:r w:rsidR="000B4A8B">
        <w:rPr>
          <w:b/>
          <w:color w:val="215868" w:themeColor="accent5" w:themeShade="80"/>
          <w:sz w:val="24"/>
        </w:rPr>
        <w:t xml:space="preserve"> Τετάρτη,</w:t>
      </w:r>
      <w:r w:rsidRPr="00D03CBD">
        <w:rPr>
          <w:b/>
          <w:color w:val="215868" w:themeColor="accent5" w:themeShade="80"/>
          <w:sz w:val="24"/>
        </w:rPr>
        <w:t xml:space="preserve"> Παρασκευή</w:t>
      </w:r>
    </w:p>
    <w:p w14:paraId="1292E416" w14:textId="051332EC" w:rsidR="00D03CBD" w:rsidRPr="00D03CBD" w:rsidRDefault="00D03CBD" w:rsidP="00D03CBD">
      <w:pPr>
        <w:pStyle w:val="NoSpacing"/>
        <w:jc w:val="center"/>
        <w:rPr>
          <w:b/>
          <w:color w:val="215868" w:themeColor="accent5" w:themeShade="80"/>
          <w:sz w:val="24"/>
        </w:rPr>
      </w:pPr>
      <w:r w:rsidRPr="00D03CBD">
        <w:rPr>
          <w:b/>
          <w:color w:val="215868" w:themeColor="accent5" w:themeShade="80"/>
          <w:sz w:val="24"/>
        </w:rPr>
        <w:t>(και έκτακτες αναχωρήσεις όλο το χρόνο ,</w:t>
      </w:r>
      <w:r w:rsidR="000536D7">
        <w:rPr>
          <w:b/>
          <w:color w:val="215868" w:themeColor="accent5" w:themeShade="80"/>
          <w:sz w:val="24"/>
        </w:rPr>
        <w:t xml:space="preserve"> </w:t>
      </w:r>
      <w:r w:rsidRPr="00D03CBD">
        <w:rPr>
          <w:b/>
          <w:color w:val="215868" w:themeColor="accent5" w:themeShade="80"/>
          <w:sz w:val="24"/>
        </w:rPr>
        <w:t>ειδικές αναχωρήσεις σε περιόδους εορτών)</w:t>
      </w:r>
    </w:p>
    <w:p w14:paraId="07C24BB2" w14:textId="4EAC9EC8" w:rsidR="00B91436" w:rsidRPr="0051147F" w:rsidRDefault="00B91436" w:rsidP="00D9086C">
      <w:pPr>
        <w:shd w:val="clear" w:color="auto" w:fill="FFFFFF"/>
        <w:spacing w:before="300" w:after="150" w:line="240" w:lineRule="auto"/>
        <w:outlineLvl w:val="0"/>
        <w:rPr>
          <w:rFonts w:ascii="Arial" w:eastAsia="Times New Roman" w:hAnsi="Arial" w:cs="Arial"/>
          <w:b/>
          <w:bCs/>
          <w:color w:val="1F497D" w:themeColor="text2"/>
          <w:kern w:val="36"/>
          <w:sz w:val="2"/>
          <w:szCs w:val="10"/>
        </w:rPr>
      </w:pPr>
    </w:p>
    <w:p w14:paraId="004767D7" w14:textId="063EB2E8" w:rsidR="00C27678"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r w:rsidRPr="00A855A6">
        <w:rPr>
          <w:rFonts w:ascii="Arial" w:hAnsi="Arial" w:cs="Arial"/>
          <w:b/>
          <w:noProof/>
          <w:color w:val="FF0000"/>
          <w:sz w:val="28"/>
          <w:u w:val="single"/>
          <w:lang w:eastAsia="el-GR"/>
        </w:rPr>
        <mc:AlternateContent>
          <mc:Choice Requires="wps">
            <w:drawing>
              <wp:anchor distT="0" distB="0" distL="114300" distR="114300" simplePos="0" relativeHeight="251664384" behindDoc="0" locked="0" layoutInCell="1" allowOverlap="1" wp14:anchorId="46EC5E5C" wp14:editId="097561DE">
                <wp:simplePos x="0" y="0"/>
                <wp:positionH relativeFrom="column">
                  <wp:posOffset>-9525</wp:posOffset>
                </wp:positionH>
                <wp:positionV relativeFrom="paragraph">
                  <wp:posOffset>47625</wp:posOffset>
                </wp:positionV>
                <wp:extent cx="6667500" cy="590550"/>
                <wp:effectExtent l="95250" t="57150" r="95250" b="1143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90550"/>
                        </a:xfrm>
                        <a:prstGeom prst="rect">
                          <a:avLst/>
                        </a:prstGeom>
                        <a:solidFill>
                          <a:srgbClr val="00B0F0"/>
                        </a:solidFill>
                        <a:ln>
                          <a:noFill/>
                          <a:headEnd/>
                          <a:tailEnd/>
                        </a:ln>
                        <a:effectLst>
                          <a:outerShdw blurRad="44450" dist="27940" dir="5400000" algn="ctr">
                            <a:srgbClr val="000000">
                              <a:alpha val="32000"/>
                            </a:srgbClr>
                          </a:outerShdw>
                          <a:softEdge rad="12700"/>
                        </a:effectLst>
                        <a:scene3d>
                          <a:camera prst="orthographicFront">
                            <a:rot lat="0" lon="0" rev="0"/>
                          </a:camera>
                          <a:lightRig rig="balanced" dir="t">
                            <a:rot lat="0" lon="0" rev="8700000"/>
                          </a:lightRig>
                        </a:scene3d>
                        <a:sp3d/>
                      </wps:spPr>
                      <wps:style>
                        <a:lnRef idx="2">
                          <a:schemeClr val="accent2"/>
                        </a:lnRef>
                        <a:fillRef idx="1">
                          <a:schemeClr val="lt1"/>
                        </a:fillRef>
                        <a:effectRef idx="0">
                          <a:schemeClr val="accent2"/>
                        </a:effectRef>
                        <a:fontRef idx="minor">
                          <a:schemeClr val="dk1"/>
                        </a:fontRef>
                      </wps:style>
                      <wps:txbx>
                        <w:txbxContent>
                          <w:p w14:paraId="74C90272" w14:textId="77777777" w:rsidR="00A855A6" w:rsidRPr="000943C7" w:rsidRDefault="00A855A6" w:rsidP="00A855A6">
                            <w:pPr>
                              <w:jc w:val="center"/>
                              <w:rPr>
                                <w:rFonts w:ascii="Arial" w:hAnsi="Arial" w:cs="Arial"/>
                                <w:color w:val="FFFFFF" w:themeColor="background1"/>
                                <w:sz w:val="27"/>
                                <w:szCs w:val="27"/>
                              </w:rPr>
                            </w:pPr>
                            <w:r w:rsidRPr="000943C7">
                              <w:rPr>
                                <w:rFonts w:ascii="Arial" w:hAnsi="Arial" w:cs="Arial"/>
                                <w:color w:val="FFFFFF" w:themeColor="background1"/>
                                <w:sz w:val="27"/>
                                <w:szCs w:val="27"/>
                              </w:rPr>
                              <w:t>Το γραφείο μας παρέχει έμπειρους αρχηγούς / ξεναγούς σε αποκλειστικότητα που είναι δίπλα σας σε όλη την διάρκεια του ταξιδιού σας.</w:t>
                            </w:r>
                          </w:p>
                          <w:p w14:paraId="74ECBB79" w14:textId="7D6922A6" w:rsidR="00A855A6" w:rsidRPr="00A855A6" w:rsidRDefault="00A855A6">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C5E5C" id="_x0000_t202" coordsize="21600,21600" o:spt="202" path="m,l,21600r21600,l21600,xe">
                <v:stroke joinstyle="miter"/>
                <v:path gradientshapeok="t" o:connecttype="rect"/>
              </v:shapetype>
              <v:shape id="Text Box 4" o:spid="_x0000_s1026" type="#_x0000_t202" style="position:absolute;margin-left:-.75pt;margin-top:3.75pt;width:52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" fillcolor="#00b0f0" stroked="f" strokeweight="2pt">
                <v:shadow on="t" color="black" opacity="20971f" offset="0,2.2pt"/>
                <v:textbox>
                  <w:txbxContent>
                    <w:p w14:paraId="74C90272" w14:textId="77777777" w:rsidR="00A855A6" w:rsidRPr="000943C7" w:rsidRDefault="00A855A6" w:rsidP="00A855A6">
                      <w:pPr>
                        <w:jc w:val="center"/>
                        <w:rPr>
                          <w:rFonts w:ascii="Arial" w:hAnsi="Arial" w:cs="Arial"/>
                          <w:color w:val="FFFFFF" w:themeColor="background1"/>
                          <w:sz w:val="27"/>
                          <w:szCs w:val="27"/>
                        </w:rPr>
                      </w:pPr>
                      <w:r w:rsidRPr="000943C7">
                        <w:rPr>
                          <w:rFonts w:ascii="Arial" w:hAnsi="Arial" w:cs="Arial"/>
                          <w:color w:val="FFFFFF" w:themeColor="background1"/>
                          <w:sz w:val="27"/>
                          <w:szCs w:val="27"/>
                        </w:rPr>
                        <w:t>Το γραφείο μας παρέχει έμπειρους αρχηγούς / ξεναγούς σε αποκλειστικότητα που είναι δίπλα σας σε όλη την διάρκεια του ταξιδιού σας.</w:t>
                      </w:r>
                    </w:p>
                    <w:p w14:paraId="74ECBB79" w14:textId="7D6922A6" w:rsidR="00A855A6" w:rsidRPr="00A855A6" w:rsidRDefault="00A855A6">
                      <w:pPr>
                        <w:rPr>
                          <w:color w:val="FFFFFF" w:themeColor="background1"/>
                        </w:rPr>
                      </w:pPr>
                    </w:p>
                  </w:txbxContent>
                </v:textbox>
              </v:shape>
            </w:pict>
          </mc:Fallback>
        </mc:AlternateContent>
      </w:r>
    </w:p>
    <w:p w14:paraId="29FC8E53" w14:textId="00D1A8A0"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58ECD640" w14:textId="022087AE"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10E435C3" w14:textId="024682B5"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544FD4AD" w14:textId="77777777"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color w:val="E36C0A" w:themeColor="accent6" w:themeShade="BF"/>
        </w:rPr>
      </w:pPr>
    </w:p>
    <w:p w14:paraId="4E675EBF" w14:textId="44CF87EA" w:rsidR="00A94273" w:rsidRPr="001C3E04" w:rsidRDefault="002B1F54"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color w:val="E36C0A" w:themeColor="accent6" w:themeShade="BF"/>
        </w:rPr>
      </w:pPr>
      <w:r w:rsidRPr="001C3E04">
        <w:rPr>
          <w:rFonts w:eastAsia="Times New Roman" w:cstheme="minorHAnsi"/>
          <w:b/>
          <w:i/>
          <w:color w:val="E36C0A" w:themeColor="accent6" w:themeShade="BF"/>
        </w:rPr>
        <w:t>Λίγα λόγια για το ταξίδι…</w:t>
      </w:r>
    </w:p>
    <w:p w14:paraId="6EAAB5B4" w14:textId="5E1D3B3D" w:rsidR="002B1F54" w:rsidRPr="00A31F2D" w:rsidRDefault="002B1F54"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2609AD55" w14:textId="77777777" w:rsidR="00253D98" w:rsidRPr="00F16EE9" w:rsidRDefault="00253D98" w:rsidP="00253D98">
      <w:pPr>
        <w:rPr>
          <w:rFonts w:ascii="Arial" w:hAnsi="Arial" w:cs="Arial"/>
          <w:b/>
          <w:bCs/>
          <w:color w:val="7F7F7F" w:themeColor="text1" w:themeTint="80"/>
          <w:szCs w:val="24"/>
        </w:rPr>
      </w:pPr>
      <w:r w:rsidRPr="00F16EE9">
        <w:rPr>
          <w:rFonts w:ascii="Arial" w:hAnsi="Arial" w:cs="Arial"/>
          <w:b/>
          <w:bCs/>
          <w:color w:val="7F7F7F" w:themeColor="text1" w:themeTint="80"/>
          <w:szCs w:val="24"/>
        </w:rPr>
        <w:t>Ένα βιωματικό ταξίδι σε μια μυστηριακή χώρα. Ένα ταξίδι στον χώρο και στον χρόνο. Ένα ταξίδι σχεδιασμένο από τους ειδικούς στην Αίγυπτο και τις αραβικές χώρες. Με αφετηρία το Καιρο, ξαναζωντανεύουμε τις Πυραμίδες της Γκίζας και την επιβλητική σφίγγα, θαυμάζοντας την αρχιτεκτονική τους τελειότητα</w:t>
      </w:r>
      <w:r w:rsidR="001617D6" w:rsidRPr="00F16EE9">
        <w:rPr>
          <w:rFonts w:ascii="Arial" w:hAnsi="Arial" w:cs="Arial"/>
          <w:b/>
          <w:bCs/>
          <w:color w:val="7F7F7F" w:themeColor="text1" w:themeTint="80"/>
          <w:szCs w:val="24"/>
        </w:rPr>
        <w:t>. Χ</w:t>
      </w:r>
      <w:r w:rsidRPr="00F16EE9">
        <w:rPr>
          <w:rFonts w:ascii="Arial" w:hAnsi="Arial" w:cs="Arial"/>
          <w:b/>
          <w:bCs/>
          <w:color w:val="7F7F7F" w:themeColor="text1" w:themeTint="80"/>
          <w:szCs w:val="24"/>
        </w:rPr>
        <w:t>ανόμαστε στους θησαυρούς του Αρχαιολογικού Μουσείου και περιπλανιόμαστε</w:t>
      </w:r>
      <w:r w:rsidR="00431D32" w:rsidRPr="00F16EE9">
        <w:rPr>
          <w:rFonts w:ascii="Arial" w:hAnsi="Arial" w:cs="Arial"/>
          <w:b/>
          <w:bCs/>
          <w:color w:val="7F7F7F" w:themeColor="text1" w:themeTint="80"/>
          <w:szCs w:val="24"/>
        </w:rPr>
        <w:t xml:space="preserve"> ανάμεσα στις μυρωδιές και τα χρώματα</w:t>
      </w:r>
      <w:r w:rsidRPr="00F16EE9">
        <w:rPr>
          <w:rFonts w:ascii="Arial" w:hAnsi="Arial" w:cs="Arial"/>
          <w:b/>
          <w:bCs/>
          <w:color w:val="7F7F7F" w:themeColor="text1" w:themeTint="80"/>
          <w:szCs w:val="24"/>
        </w:rPr>
        <w:t xml:space="preserve"> στο παζάρι Χαν εν Χαλίλ. Στην Αλεξάνδρεια περπατάμε στους κήπους της Μοντάζα, σκαλίζουμε την ιστορία στην περίφημη βιβλιοθήκη της Αλεξάνδρειας και γνωρίζουμε ίσως την πιο εξαιρετική πνευματική φυσιογνωμία της Αιγύπτου, τον ποιητή Καβάφη. Ο Βασιλιάς Νείλος, ιερός ποταμός και πηγή </w:t>
      </w:r>
      <w:r w:rsidR="00500147" w:rsidRPr="00F16EE9">
        <w:rPr>
          <w:rFonts w:ascii="Arial" w:hAnsi="Arial" w:cs="Arial"/>
          <w:b/>
          <w:bCs/>
          <w:color w:val="7F7F7F" w:themeColor="text1" w:themeTint="80"/>
          <w:szCs w:val="24"/>
        </w:rPr>
        <w:t>ζωής</w:t>
      </w:r>
      <w:r w:rsidRPr="00F16EE9">
        <w:rPr>
          <w:rFonts w:ascii="Arial" w:hAnsi="Arial" w:cs="Arial"/>
          <w:b/>
          <w:bCs/>
          <w:color w:val="7F7F7F" w:themeColor="text1" w:themeTint="80"/>
          <w:szCs w:val="24"/>
        </w:rPr>
        <w:t xml:space="preserve"> από την αρχαιότητα θα μας φιλοξενήσει για μια πολυτελή κρουαζιέρα στις όχθες του. Από το Ασουάν μέχρι το Λούξορ, στεκόμαστε μπροστά σε κολοσσιαίους ναούς, με φόντο την απέραντη αμμούδα της ερήμου, αποκρυπτογραφούμε σύμβολα και παραστάσεις και αλληλοεπιδράμε με την ολότητα του τοπίου. Απελευθερωθείτε από κάθε μορφής κοινωνικά και θρησκευτικά στερεότυπα, ταυτιστείτε και νιώστε εξερευνητές σε έναν μοναδικό προορισμό. Καλώς ήλθατε στην Αίγυπτο του </w:t>
      </w:r>
      <w:r w:rsidRPr="00F16EE9">
        <w:rPr>
          <w:rFonts w:ascii="Arial" w:hAnsi="Arial" w:cs="Arial"/>
          <w:b/>
          <w:bCs/>
          <w:color w:val="7F7F7F" w:themeColor="text1" w:themeTint="80"/>
          <w:szCs w:val="24"/>
          <w:lang w:val="en-US"/>
        </w:rPr>
        <w:t>Pyramis</w:t>
      </w:r>
      <w:r w:rsidRPr="00F16EE9">
        <w:rPr>
          <w:rFonts w:ascii="Arial" w:hAnsi="Arial" w:cs="Arial"/>
          <w:b/>
          <w:bCs/>
          <w:color w:val="7F7F7F" w:themeColor="text1" w:themeTint="80"/>
          <w:szCs w:val="24"/>
        </w:rPr>
        <w:t xml:space="preserve"> </w:t>
      </w:r>
      <w:r w:rsidR="00BB2B7D" w:rsidRPr="00F16EE9">
        <w:rPr>
          <w:rFonts w:ascii="Arial" w:hAnsi="Arial" w:cs="Arial"/>
          <w:b/>
          <w:bCs/>
          <w:color w:val="7F7F7F" w:themeColor="text1" w:themeTint="80"/>
          <w:szCs w:val="24"/>
          <w:lang w:val="en-US"/>
        </w:rPr>
        <w:t>Travel</w:t>
      </w:r>
      <w:r w:rsidRPr="00F16EE9">
        <w:rPr>
          <w:rFonts w:ascii="Arial" w:hAnsi="Arial" w:cs="Arial"/>
          <w:b/>
          <w:bCs/>
          <w:color w:val="7F7F7F" w:themeColor="text1" w:themeTint="80"/>
          <w:szCs w:val="24"/>
        </w:rPr>
        <w:t xml:space="preserve">. </w:t>
      </w:r>
    </w:p>
    <w:p w14:paraId="786F15F2" w14:textId="77777777" w:rsidR="00D03CBD" w:rsidRPr="00A855A6" w:rsidRDefault="00D03CBD" w:rsidP="00434D4B">
      <w:pPr>
        <w:rPr>
          <w:rStyle w:val="Strong"/>
          <w:rFonts w:ascii="Arial" w:hAnsi="Arial" w:cs="Arial"/>
          <w:color w:val="F79646" w:themeColor="accent6"/>
          <w:sz w:val="14"/>
          <w:shd w:val="clear" w:color="auto" w:fill="FFFFFF"/>
        </w:rPr>
      </w:pPr>
    </w:p>
    <w:p w14:paraId="68BC84E2" w14:textId="54D986CF" w:rsidR="002B1F54" w:rsidRPr="00F16EE9" w:rsidRDefault="00F16EE9" w:rsidP="00434D4B">
      <w:pPr>
        <w:rPr>
          <w:rStyle w:val="Strong"/>
          <w:rFonts w:ascii="Arial" w:hAnsi="Arial" w:cs="Arial"/>
          <w:color w:val="F79646" w:themeColor="accent6"/>
          <w:sz w:val="28"/>
          <w:u w:val="single"/>
          <w:shd w:val="clear" w:color="auto" w:fill="FFFFFF"/>
        </w:rPr>
      </w:pPr>
      <w:r>
        <w:rPr>
          <w:rStyle w:val="Strong"/>
          <w:rFonts w:ascii="Arial" w:hAnsi="Arial" w:cs="Arial"/>
          <w:color w:val="F79646" w:themeColor="accent6"/>
          <w:sz w:val="28"/>
          <w:shd w:val="clear" w:color="auto" w:fill="FFFFFF"/>
        </w:rPr>
        <w:t xml:space="preserve">                                           </w:t>
      </w:r>
      <w:r w:rsidR="004C0482" w:rsidRPr="000943C7">
        <w:rPr>
          <w:rStyle w:val="Strong"/>
          <w:rFonts w:ascii="Arial" w:hAnsi="Arial" w:cs="Arial"/>
          <w:color w:val="0070C0"/>
          <w:sz w:val="28"/>
          <w:u w:val="single"/>
          <w:shd w:val="clear" w:color="auto" w:fill="FFFFFF"/>
        </w:rPr>
        <w:t>ΑΝΑΛΥΤΙΚΟ ΠΡΟΓΡΑΜΜΑ :</w:t>
      </w:r>
    </w:p>
    <w:p w14:paraId="2342C006" w14:textId="77777777" w:rsidR="004C0482" w:rsidRPr="00C837F1" w:rsidRDefault="004C0482" w:rsidP="004C0482">
      <w:pPr>
        <w:jc w:val="center"/>
        <w:rPr>
          <w:rStyle w:val="Strong"/>
          <w:rFonts w:ascii="Arial" w:hAnsi="Arial" w:cs="Arial"/>
          <w:color w:val="1F497D" w:themeColor="text2"/>
          <w:sz w:val="8"/>
          <w:u w:val="single"/>
          <w:shd w:val="clear" w:color="auto" w:fill="FFFFFF"/>
        </w:rPr>
      </w:pPr>
    </w:p>
    <w:p w14:paraId="424A6F04" w14:textId="77777777" w:rsidR="00EE4F2E" w:rsidRPr="00736082" w:rsidRDefault="00EE4F2E" w:rsidP="00EE4F2E">
      <w:pPr>
        <w:rPr>
          <w:rFonts w:ascii="Arial" w:hAnsi="Arial" w:cs="Arial"/>
          <w:b/>
          <w:bCs/>
          <w:color w:val="1F497D" w:themeColor="text2"/>
          <w:shd w:val="clear" w:color="auto" w:fill="FFFFFF"/>
        </w:rPr>
      </w:pPr>
      <w:r w:rsidRPr="00EE4F2E">
        <w:rPr>
          <w:rFonts w:ascii="Arial" w:hAnsi="Arial" w:cs="Arial"/>
          <w:b/>
          <w:bCs/>
          <w:color w:val="1F497D" w:themeColor="text2"/>
          <w:shd w:val="clear" w:color="auto" w:fill="FFFFFF"/>
        </w:rPr>
        <w:t>1η ΜΕΡΑ : ΑΘΗΝΑ – ΚΑΪΡΟ</w:t>
      </w:r>
    </w:p>
    <w:p w14:paraId="5C3E7F03" w14:textId="3C91BC67" w:rsidR="00EE4F2E" w:rsidRPr="00736082" w:rsidRDefault="00EE4F2E" w:rsidP="00EE4F2E">
      <w:pPr>
        <w:rPr>
          <w:rFonts w:ascii="Arial" w:hAnsi="Arial" w:cs="Arial"/>
          <w:shd w:val="clear" w:color="auto" w:fill="FFFFFF"/>
        </w:rPr>
      </w:pPr>
      <w:r w:rsidRPr="00EE4F2E">
        <w:rPr>
          <w:rFonts w:ascii="Arial" w:hAnsi="Arial" w:cs="Arial"/>
          <w:shd w:val="clear" w:color="auto" w:fill="FFFFFF"/>
        </w:rPr>
        <w:t>Συγκέντρωση στο αεροδρόμιο και απευθείας πτήση για την πρωτεύουσα της Αιγύπτου, το Κάϊρο. Η θέαση του Νείλου καθώς και των πυραμίδων μέσα από την καμπίνα του αεροπλάνου, επιβεβαιώνει την επιλογή σας και υπενθυμίζει πως η Αίγυπτος, βρίσκεται ανάμεσα στους προορισμούς που πρέπει κάποιος να επισκεφθεί μια φορά στην ζωή του. Μεταφορά και τακτοποίηση στο ξενοδοχείο μας.  Τον ελεύθερο χρόνο μέχρι την διανυκτέρευση, σας προτείνουμε να τον εκμεταλλευτείτε κάνοντας μία πρώτη γνωριμία με το Κάιρο, με μία δίωρη κρουαζιέρα σε πλωτό εστιατόριο με φόντο το μαγευτικό νυχτερινό φωταγωγημένο Κάιρο, όπου θα απολαύσετε το δείπνο σας παρακολουθώντας ένα εντυπωσιακό φολκλορικό σόου. Διανυκτέρευση.</w:t>
      </w:r>
    </w:p>
    <w:p w14:paraId="3B4A524E" w14:textId="77777777" w:rsidR="00EE4F2E" w:rsidRPr="00736082" w:rsidRDefault="00EE4F2E" w:rsidP="00EE4F2E">
      <w:pPr>
        <w:rPr>
          <w:rFonts w:ascii="Arial" w:hAnsi="Arial" w:cs="Arial"/>
          <w:shd w:val="clear" w:color="auto" w:fill="FFFFFF"/>
        </w:rPr>
      </w:pPr>
    </w:p>
    <w:p w14:paraId="43A59041" w14:textId="77777777" w:rsidR="00EE4F2E" w:rsidRPr="00EE4F2E" w:rsidRDefault="00EE4F2E" w:rsidP="00EE4F2E">
      <w:pPr>
        <w:rPr>
          <w:rFonts w:ascii="Arial" w:hAnsi="Arial" w:cs="Arial"/>
          <w:b/>
          <w:bCs/>
          <w:color w:val="1F497D" w:themeColor="text2"/>
          <w:shd w:val="clear" w:color="auto" w:fill="FFFFFF"/>
        </w:rPr>
      </w:pPr>
      <w:r w:rsidRPr="00EE4F2E">
        <w:rPr>
          <w:rFonts w:ascii="Arial" w:hAnsi="Arial" w:cs="Arial"/>
          <w:b/>
          <w:bCs/>
          <w:color w:val="1F497D" w:themeColor="text2"/>
          <w:shd w:val="clear" w:color="auto" w:fill="FFFFFF"/>
        </w:rPr>
        <w:t>2η ΜΕΡΑ : ΚΑΪΡΟ - Ολοήμερη ξενάγηση - ΕΠΙΣΚΕΨΗ ΣΤΟ ΜΕΓΑΛΟ ΑΙΓΥΠΤΙΑΚΟ ΜΟΥΣΕΙΟ (GEM) !</w:t>
      </w:r>
    </w:p>
    <w:p w14:paraId="3E7FFCD3" w14:textId="419BEDE5" w:rsidR="00EE4F2E" w:rsidRPr="00EE4F2E" w:rsidRDefault="00EE4F2E" w:rsidP="00EE4F2E">
      <w:pPr>
        <w:rPr>
          <w:rFonts w:ascii="Arial" w:hAnsi="Arial" w:cs="Arial"/>
          <w:b/>
          <w:bCs/>
          <w:color w:val="1F497D" w:themeColor="text2"/>
          <w:shd w:val="clear" w:color="auto" w:fill="FFFFFF"/>
        </w:rPr>
      </w:pPr>
      <w:r w:rsidRPr="00EE4F2E">
        <w:rPr>
          <w:rFonts w:ascii="Arial" w:hAnsi="Arial" w:cs="Arial"/>
          <w:shd w:val="clear" w:color="auto" w:fill="FFFFFF"/>
        </w:rPr>
        <w:t xml:space="preserve">Καλώς ήλθατε στο Κάϊρο ή αλλιώς Αλ Καχίρα, την δεύτερή μεγαλύτερη πόλη της Αφρικής. Οικοδόμημα των Αράβων το 989 μ.Χ, αυτή η ζεστή και πολύβουη πόλη, δίπλα στην έρημο αποτελεί μίγμα αρχαίας πολιτείας και κοσμοπολίτικης αύρας. Πρωινό και η πρώτη μας ξενάγηση , θα ξεκινήσει με την ξενάγηση στο Μεγάλο Αιγυπτιακό Μουσείο (GEM), όπου θα έχουμε την ευκαιρία να εξερευνήσουμε ένα από τα μεγαλύτερα </w:t>
      </w:r>
      <w:r w:rsidRPr="00EE4F2E">
        <w:rPr>
          <w:rFonts w:ascii="Arial" w:hAnsi="Arial" w:cs="Arial"/>
          <w:shd w:val="clear" w:color="auto" w:fill="FFFFFF"/>
        </w:rPr>
        <w:lastRenderedPageBreak/>
        <w:t>αρχαιολογικά μουσεία στον κόσμο. Το GEM φιλοξενεί μια εντυπωσιακή συλλογή αρχαιοτήτων, μοναδικών αγαλμάτων και εκθεμάτων που καλύπτουν χιλιάδες χρόνια Αιγυπτιακής ιστορίας. Η ξενάγηση προσφέρει μια βαθιά ματιά στον αρχαίο πολιτισμό της Αιγύπτου μέσα από τα εκθέματα, την αρχιτεκτονική και τις υπερσύγχρονες εγκαταστάσεις του μουσείου, σε έναν εκπληκτικό χώρο με θέα στις Πυραμίδες της Γκίζας. Συνεχίζουμε με τα ταφικά μνημεία των 3 Φαραώ της 4</w:t>
      </w:r>
      <w:r w:rsidRPr="00EE4F2E">
        <w:rPr>
          <w:rFonts w:ascii="Arial" w:hAnsi="Arial" w:cs="Arial"/>
          <w:shd w:val="clear" w:color="auto" w:fill="FFFFFF"/>
          <w:vertAlign w:val="superscript"/>
        </w:rPr>
        <w:t>ης </w:t>
      </w:r>
      <w:r w:rsidRPr="00EE4F2E">
        <w:rPr>
          <w:rFonts w:ascii="Arial" w:hAnsi="Arial" w:cs="Arial"/>
          <w:shd w:val="clear" w:color="auto" w:fill="FFFFFF"/>
        </w:rPr>
        <w:t>δυναστείας, τις επιβλητικές πυραμίδες της Γκίζας. Ένα από τα 7 θαύματα του αρχαίου κόσμου που επέζησε μέχρι τις μέρες μας! Οι πυραμίδες του Χέωπος, του Χεφρήνου και του Μυκερίνου διαχρονικές και αιώνιες, αποτελούν την επιτομή ενός από τους αρχαιότερους πολιτισμούς της ανθρωπότητας. Σε κοντινό σημείο και μέσα στην νεκρόπολη της Γκίζας η περίφημη Σφίγγα, με βλέμμα στραμμένο στο σύγχρονο Καϊρο, αναπαριστά τον Φαραώ Χεφρίνα με σώμα λιονταριού. Μετά από μια σύντομη στάση στα εργαστήρια παπύρου και αρωμάτων, θα γευματίσουμε σε ξενοδοχείο 5*lux. Η σημερινή μας περιήγηση ολοκληρώνεται στο πολύβουο παζάρι του Χαν Ελ Χαλίλ. Πνιγμένο από χρώματα και μεθυστικές μυρωδιές το παζάρι Χαν Ελ Χαλίλ, ως ένα αυθεντικό ανατολίτικο παζάρι αντικατοπτρίζει όλη την αυθεντικότητα των Αιγυπτίων. Διανυκτέρευση.</w:t>
      </w:r>
    </w:p>
    <w:p w14:paraId="7247E71D" w14:textId="77777777" w:rsidR="00EE4F2E" w:rsidRPr="00EE4F2E" w:rsidRDefault="00EE4F2E" w:rsidP="00EE4F2E">
      <w:pPr>
        <w:rPr>
          <w:rFonts w:ascii="Arial" w:hAnsi="Arial" w:cs="Arial"/>
          <w:b/>
          <w:bCs/>
          <w:color w:val="1F497D" w:themeColor="text2"/>
          <w:shd w:val="clear" w:color="auto" w:fill="FFFFFF"/>
        </w:rPr>
      </w:pPr>
      <w:r w:rsidRPr="00EE4F2E">
        <w:rPr>
          <w:rFonts w:ascii="Arial" w:hAnsi="Arial" w:cs="Arial"/>
          <w:b/>
          <w:bCs/>
          <w:color w:val="1F497D" w:themeColor="text2"/>
          <w:shd w:val="clear" w:color="auto" w:fill="FFFFFF"/>
        </w:rPr>
        <w:t>3η ΜΕΡΑ : ΚΑΪΡΟ - Εκδρομή στην Αλεξάνδρεια </w:t>
      </w:r>
    </w:p>
    <w:p w14:paraId="28C83A20" w14:textId="4B7A3128" w:rsidR="00EE4F2E" w:rsidRPr="00EE4F2E" w:rsidRDefault="00EE4F2E" w:rsidP="00EE4F2E">
      <w:pPr>
        <w:rPr>
          <w:rFonts w:ascii="Arial" w:hAnsi="Arial" w:cs="Arial"/>
          <w:shd w:val="clear" w:color="auto" w:fill="FFFFFF"/>
        </w:rPr>
      </w:pPr>
      <w:r w:rsidRPr="00EE4F2E">
        <w:rPr>
          <w:rFonts w:ascii="Arial" w:hAnsi="Arial" w:cs="Arial"/>
          <w:shd w:val="clear" w:color="auto" w:fill="FFFFFF"/>
        </w:rPr>
        <w:t>Πρωινό και ολοήμερη εκδρομή στην Αλεξάνδρεια, ‘’ το μαργαριτάρι της Μεσογείου’’. Όπως μαρτυρά και το όνομα της η πόλη ιδρύθηκε το 331 π.Χ από τον Μέγα Αλέξανδρο. Πλέον μια  πολύβουη μητρόπολη, όπου η αρχαία ιστορία της συνεχίζει να λάμπει δια την απουσία της! Τρανταχτό παράδειγμα ο  φάρος της Αλεξάνδρειας ένα από τα 7 θαύματα του αρχαίου κόσμου, ο οποίος καταστράφηκε από ισχυρούς σεισμούς. Τα απομεινάρια του χρησιμοποιήθηκαν για την κατασκευή του φρουρίου του Μαμελούκου Σουλτάνου Κάιτ Μπέι, ακριβώς στο ίδιο σημείο που βρισκόταν ο φάρος. Στην περιήγηση μας θα δούμε την Ελληνιστική παροικία, το μνημείο του Αγν.Στρατιώτη και το ελληνικό πατριαρχείο. Επίσης θα επισκεφθούμε το σπίτι που έζησε και έγραψε τα τελευταία του χρόνια ο Έλληνας ποιητής Κ.Καβάφης. Φιλοδοξία της Αλεξάνδρειας ήταν να γίνει η πιο ισχυρή πόλη στον κόσμο, συγκεντρώνοντας όλη την γνώση του. Φιλοδοξία που πήγαζε από το όραμα του ιδρυτή της.  Έτσι καταλήγουμε στην καινούρια βιβλιοθήκη της Αλεξάνδρειας, όπου θα έχουμε την ευκαιρία να ξεναγηθούμε, να μάθουμε και να θαυμάσουμε αυτό το αρχιτεκτονικό επίτευγμα. Ακολουθεί γεύμα σε ξενοδοχείο 5* της Αλεξάνδρειας. Γεμάτοι εμπειρίες επιστρέφουμε αργά το απόγευμα στο Καϊρο. Διανυκτέρευση.</w:t>
      </w:r>
    </w:p>
    <w:p w14:paraId="07D4F6DC" w14:textId="77777777" w:rsidR="00EE4F2E" w:rsidRPr="00EE4F2E" w:rsidRDefault="00EE4F2E" w:rsidP="00EE4F2E">
      <w:pPr>
        <w:rPr>
          <w:rFonts w:ascii="Arial" w:hAnsi="Arial" w:cs="Arial"/>
          <w:b/>
          <w:bCs/>
          <w:color w:val="1F497D" w:themeColor="text2"/>
          <w:shd w:val="clear" w:color="auto" w:fill="FFFFFF"/>
        </w:rPr>
      </w:pPr>
      <w:r w:rsidRPr="00EE4F2E">
        <w:rPr>
          <w:rFonts w:ascii="Arial" w:hAnsi="Arial" w:cs="Arial"/>
          <w:b/>
          <w:bCs/>
          <w:color w:val="1F497D" w:themeColor="text2"/>
          <w:shd w:val="clear" w:color="auto" w:fill="FFFFFF"/>
        </w:rPr>
        <w:t>4η ΜΕΡΑ : ΚΑΪΡΟ – Ξενάγηση Ισλαμικό &amp; Κοπτικό Κάιρο</w:t>
      </w:r>
    </w:p>
    <w:p w14:paraId="2C9D06F3" w14:textId="100F0D39" w:rsidR="00EE4F2E" w:rsidRDefault="00EE4F2E" w:rsidP="00EE4F2E">
      <w:pPr>
        <w:rPr>
          <w:rFonts w:ascii="Arial" w:hAnsi="Arial" w:cs="Arial"/>
          <w:shd w:val="clear" w:color="auto" w:fill="FFFFFF"/>
        </w:rPr>
      </w:pPr>
      <w:r w:rsidRPr="00EE4F2E">
        <w:rPr>
          <w:rFonts w:ascii="Arial" w:hAnsi="Arial" w:cs="Arial"/>
          <w:shd w:val="clear" w:color="auto" w:fill="FFFFFF"/>
        </w:rPr>
        <w:t>Πρωινό και η σημερινή ξενάγηση στην ‘’Μητέρα του Κόσμου’’ όπως αποκαλείται το Κάϊρο (Um ad Dunya) θα ξεκινήσει με την περιήγησή μας στο κεντρικό τμήμα της πόλης. Τζαμιά και ισλαμικά μνημεία του προσδίδουν τον τίτλο Ισλαμικό Κάϊρο. Πρώτη στάση το αλαβάστρινο τζαμί του Μωχάμεντ Άλι, τo πιο ενδιαφέρον τζαμί της Αιγύπτου από άποψη αρχιτεκτονικής και ιστορίας. Αρχιτέκτων αυτού του επιβλητικού τζαμιού σύμφωνα με τα πρότυπα του τζαμιού Sultan Ahwed της Κωνσταντινούπολης,  είναι ο Τούρκος Yousif Boushnaq. Το συγκεκριμένο οικοδόμημα βρίσκεται σε μια μοναδική τοποθεσία μέσα στην Ακρόπολη του Καϊρου, η οποία κατασκευάστηκε από τον Σαλαντίν. Στην συνέχεια θα μεταφερθούμε στο παλαιό Κάιρο, εκεί όπου έστεκε από τον 6ο π.Χ αιώνα το περίφημο Φρούριο της Βαβυλώνας. Θα επισκεφθούμε τον Ιερό Ναό της Μονής του Αγίου Γεωργίου, ο οποίος χρονολογείται από τον 12ο αιώνα μ.Χ. Εδώ φυλακίστηκε και βασανίστηκε ο Αγ. Γεώργιος. Αισθανθείτε προσκυνητές σε έναν ξένο τόπο και ανακαλύψτε το πολυτάραχο παρελθόν του Ναού που παρόλο τις καταστροφές του παρελθόντος έμεινε συνδεμένος στην συνείδηση των χριστιανών με τα πάθη του Αγ. Γεωργίου. Θα επισκεφθούμε επίσης την φημισμένη Κρεμαστή εκκλησία και το Ρωμαϊκό φρούριο. Συνεχίζουμε με την επίσκεψη μας στο Νέο Εθνικό Μουσείο Αιγυπτιακού Πολιτισμού το οποίο άνοιξε τις πύλες του τον Απρίλιο του 2021 και φιλοξενεί την πολιτιστική κληρονομιά της Αιγύπτου. Η περιήγηση στον κεντρικό χώρο του Μουσείου μας επιτρέπει να έχουμε μια καλύτερη άποψη για την κουλτούρα αυτής της ιστορικής χώρας. Η αίθουσα με τις μούμιες αποτελεί το σημαντικότερο μέρος του Μουσείου, το οποίο περιλαμβάνει 20 βασιλικές μούμιες μεταξύ αυτών της Χατσεψούτ και του Τούθμοση. Γεύμα σε εστιατόριο πολυτελείας και υπόλοιπο της ημέρας ελεύθερο για να το διαθέσετε όπως επιθυμείτε. Διανυκτέρευση.</w:t>
      </w:r>
    </w:p>
    <w:p w14:paraId="331C462E" w14:textId="77777777" w:rsidR="00B72D99" w:rsidRDefault="00B72D99" w:rsidP="00EE4F2E">
      <w:pPr>
        <w:rPr>
          <w:rFonts w:ascii="Arial" w:hAnsi="Arial" w:cs="Arial"/>
          <w:shd w:val="clear" w:color="auto" w:fill="FFFFFF"/>
        </w:rPr>
      </w:pPr>
    </w:p>
    <w:p w14:paraId="161040B0" w14:textId="77777777" w:rsidR="00B72D99" w:rsidRPr="00EE4F2E" w:rsidRDefault="00B72D99" w:rsidP="00EE4F2E">
      <w:pPr>
        <w:rPr>
          <w:rFonts w:ascii="Arial" w:hAnsi="Arial" w:cs="Arial"/>
          <w:b/>
          <w:bCs/>
          <w:color w:val="1F497D" w:themeColor="text2"/>
          <w:shd w:val="clear" w:color="auto" w:fill="FFFFFF"/>
        </w:rPr>
      </w:pPr>
    </w:p>
    <w:p w14:paraId="1CA511D0" w14:textId="070BEFA3" w:rsidR="00EE4F2E" w:rsidRPr="00736082" w:rsidRDefault="00EE4F2E" w:rsidP="00EE4F2E">
      <w:pPr>
        <w:rPr>
          <w:rFonts w:ascii="Arial" w:hAnsi="Arial" w:cs="Arial"/>
          <w:b/>
          <w:bCs/>
          <w:color w:val="1F497D" w:themeColor="text2"/>
          <w:shd w:val="clear" w:color="auto" w:fill="FFFFFF"/>
        </w:rPr>
      </w:pPr>
      <w:r w:rsidRPr="00EE4F2E">
        <w:rPr>
          <w:rFonts w:ascii="Arial" w:hAnsi="Arial" w:cs="Arial"/>
          <w:b/>
          <w:bCs/>
          <w:color w:val="1F497D" w:themeColor="text2"/>
          <w:shd w:val="clear" w:color="auto" w:fill="FFFFFF"/>
        </w:rPr>
        <w:t xml:space="preserve">5η ΜΕΡΑ : ΚΑΪΡΟ </w:t>
      </w:r>
      <w:r>
        <w:rPr>
          <w:rFonts w:ascii="Arial" w:hAnsi="Arial" w:cs="Arial"/>
          <w:b/>
          <w:bCs/>
          <w:color w:val="1F497D" w:themeColor="text2"/>
          <w:shd w:val="clear" w:color="auto" w:fill="FFFFFF"/>
        </w:rPr>
        <w:t>–</w:t>
      </w:r>
      <w:r w:rsidRPr="00EE4F2E">
        <w:rPr>
          <w:rFonts w:ascii="Arial" w:hAnsi="Arial" w:cs="Arial"/>
          <w:b/>
          <w:bCs/>
          <w:color w:val="1F497D" w:themeColor="text2"/>
          <w:shd w:val="clear" w:color="auto" w:fill="FFFFFF"/>
        </w:rPr>
        <w:t xml:space="preserve"> ΑΘΗΝΑ</w:t>
      </w:r>
    </w:p>
    <w:p w14:paraId="360C9104" w14:textId="22C2A426" w:rsidR="00EE4F2E" w:rsidRPr="00EE4F2E" w:rsidRDefault="00EE4F2E" w:rsidP="00EE4F2E">
      <w:pPr>
        <w:rPr>
          <w:rFonts w:ascii="Arial" w:hAnsi="Arial" w:cs="Arial"/>
          <w:shd w:val="clear" w:color="auto" w:fill="FFFFFF"/>
        </w:rPr>
      </w:pPr>
      <w:r w:rsidRPr="00EE4F2E">
        <w:rPr>
          <w:rFonts w:ascii="Arial" w:hAnsi="Arial" w:cs="Arial"/>
          <w:shd w:val="clear" w:color="auto" w:fill="FFFFFF"/>
        </w:rPr>
        <w:t>Ημέρα αναχώρησης. Αφήνουμε το Κάιρο γεμάτοι νέες εικόνες κι εμπειρίες. Θα μεταφερθούμε στο αεροδρόμιο για να πάρουμε την πτήση επιστροφής μας για  Αθήνα.</w:t>
      </w:r>
    </w:p>
    <w:p w14:paraId="746D2BFC" w14:textId="77777777" w:rsidR="008606FB" w:rsidRPr="00A37A62" w:rsidRDefault="008606FB" w:rsidP="008606FB">
      <w:pPr>
        <w:pBdr>
          <w:top w:val="single" w:sz="4" w:space="1" w:color="auto"/>
          <w:left w:val="single" w:sz="4" w:space="4" w:color="auto"/>
          <w:bottom w:val="single" w:sz="4" w:space="1" w:color="auto"/>
          <w:right w:val="single" w:sz="4" w:space="4" w:color="auto"/>
        </w:pBdr>
        <w:jc w:val="center"/>
        <w:rPr>
          <w:rStyle w:val="Strong"/>
          <w:rFonts w:ascii="Arial" w:hAnsi="Arial" w:cs="Arial"/>
          <w:shd w:val="clear" w:color="auto" w:fill="FFFFFF"/>
        </w:rPr>
      </w:pPr>
      <w:r w:rsidRPr="00A37A62">
        <w:rPr>
          <w:rStyle w:val="Strong"/>
          <w:rFonts w:ascii="Arial" w:hAnsi="Arial" w:cs="Arial"/>
          <w:i/>
          <w:iCs/>
          <w:color w:val="FF0000"/>
          <w:shd w:val="clear" w:color="auto" w:fill="FFFFFF"/>
        </w:rPr>
        <w:t>Για την τελική ροή του προγράμματος συμβουλευτείτε το συνοπτικό πρόγραμμα στο ενημερωτικό της εκδρομής σας</w:t>
      </w:r>
      <w:r w:rsidRPr="00A37A62">
        <w:rPr>
          <w:rStyle w:val="Strong"/>
          <w:rFonts w:ascii="Arial" w:hAnsi="Arial" w:cs="Arial"/>
          <w:color w:val="FF0000"/>
          <w:shd w:val="clear" w:color="auto" w:fill="FFFFFF"/>
        </w:rPr>
        <w:t>.</w:t>
      </w:r>
    </w:p>
    <w:p w14:paraId="1B3D5FC1" w14:textId="77777777" w:rsidR="008606FB" w:rsidRPr="00F16EE9" w:rsidRDefault="008606FB" w:rsidP="008606FB">
      <w:pPr>
        <w:rPr>
          <w:rFonts w:ascii="Arial" w:hAnsi="Arial" w:cs="Arial"/>
        </w:rPr>
      </w:pPr>
      <w:r w:rsidRPr="00F16EE9">
        <w:rPr>
          <w:rFonts w:ascii="Arial" w:hAnsi="Arial" w:cs="Arial"/>
          <w:b/>
          <w:u w:val="single"/>
        </w:rPr>
        <w:t>Περιλαμβάνονται:</w:t>
      </w:r>
    </w:p>
    <w:p w14:paraId="1C8F36AC" w14:textId="0104576E" w:rsidR="008606FB" w:rsidRPr="00F16EE9" w:rsidRDefault="008606FB" w:rsidP="008606FB">
      <w:pPr>
        <w:rPr>
          <w:rFonts w:ascii="Arial" w:hAnsi="Arial" w:cs="Arial"/>
        </w:rPr>
      </w:pPr>
      <w:r w:rsidRPr="00F16EE9">
        <w:rPr>
          <w:rFonts w:ascii="Arial" w:hAnsi="Arial" w:cs="Arial"/>
        </w:rPr>
        <w:t>• Αεροπορικά εισιτήρια με επιστροφή • Ξενοδοχεία</w:t>
      </w:r>
      <w:r w:rsidRPr="006C6D71">
        <w:rPr>
          <w:rFonts w:ascii="Arial" w:hAnsi="Arial" w:cs="Arial"/>
        </w:rPr>
        <w:t xml:space="preserve">, </w:t>
      </w:r>
      <w:r>
        <w:rPr>
          <w:rFonts w:ascii="Arial" w:hAnsi="Arial" w:cs="Arial"/>
        </w:rPr>
        <w:t>ξεναγήσεις</w:t>
      </w:r>
      <w:r w:rsidRPr="00F16EE9">
        <w:rPr>
          <w:rFonts w:ascii="Arial" w:hAnsi="Arial" w:cs="Arial"/>
        </w:rPr>
        <w:t xml:space="preserve"> &amp; γεύματα όπως αναφέρονται •</w:t>
      </w:r>
      <w:r>
        <w:rPr>
          <w:rFonts w:ascii="Arial" w:hAnsi="Arial" w:cs="Arial"/>
        </w:rPr>
        <w:t xml:space="preserve"> </w:t>
      </w:r>
      <w:r w:rsidRPr="00F16EE9">
        <w:rPr>
          <w:rFonts w:ascii="Arial" w:hAnsi="Arial" w:cs="Arial"/>
        </w:rPr>
        <w:t xml:space="preserve"> Όλες οι μεταφορές από και προς τα αεροδρόμια / ξενοδοχεία εξωτερικού • </w:t>
      </w:r>
      <w:r>
        <w:rPr>
          <w:rFonts w:ascii="Arial" w:hAnsi="Arial" w:cs="Arial"/>
        </w:rPr>
        <w:t xml:space="preserve">Είσοδοι σε μουσεία και αρχαιολογικούς χώρους </w:t>
      </w:r>
      <w:r w:rsidRPr="00F16EE9">
        <w:rPr>
          <w:rFonts w:ascii="Arial" w:hAnsi="Arial" w:cs="Arial"/>
        </w:rPr>
        <w:t>•</w:t>
      </w:r>
      <w:r>
        <w:rPr>
          <w:rFonts w:ascii="Arial" w:hAnsi="Arial" w:cs="Arial"/>
        </w:rPr>
        <w:t xml:space="preserve"> Επαγγελματίες αρχηγοί / διπλωματούχοι ελληνόφωνοι ξεναγοί </w:t>
      </w:r>
      <w:r w:rsidRPr="00F16EE9">
        <w:rPr>
          <w:rFonts w:ascii="Arial" w:hAnsi="Arial" w:cs="Arial"/>
        </w:rPr>
        <w:t>•</w:t>
      </w:r>
      <w:r>
        <w:rPr>
          <w:rFonts w:ascii="Arial" w:hAnsi="Arial" w:cs="Arial"/>
        </w:rPr>
        <w:t xml:space="preserve"> </w:t>
      </w:r>
      <w:r w:rsidRPr="00F16EE9">
        <w:rPr>
          <w:rFonts w:ascii="Arial" w:hAnsi="Arial" w:cs="Arial"/>
        </w:rPr>
        <w:t xml:space="preserve">Υπηρεσίες τοπικών αντιπροσώπων • Ταξιδιωτικά έντυπα / χάρτες • Ασφάλεια αστικής ευθύνης </w:t>
      </w:r>
    </w:p>
    <w:p w14:paraId="3D3129DE" w14:textId="77777777" w:rsidR="008606FB" w:rsidRPr="00F16EE9" w:rsidRDefault="008606FB" w:rsidP="008606FB">
      <w:pPr>
        <w:rPr>
          <w:rFonts w:ascii="Arial" w:hAnsi="Arial" w:cs="Arial"/>
        </w:rPr>
      </w:pPr>
      <w:r w:rsidRPr="00F16EE9">
        <w:rPr>
          <w:rFonts w:ascii="Arial" w:hAnsi="Arial" w:cs="Arial"/>
          <w:b/>
          <w:u w:val="single"/>
        </w:rPr>
        <w:t>Δεν περιλαμβάνονται:</w:t>
      </w:r>
    </w:p>
    <w:p w14:paraId="22200B22" w14:textId="77777777" w:rsidR="008606FB" w:rsidRPr="00F16EE9" w:rsidRDefault="008606FB" w:rsidP="008606FB">
      <w:pPr>
        <w:rPr>
          <w:rFonts w:ascii="Arial" w:hAnsi="Arial" w:cs="Arial"/>
        </w:rPr>
      </w:pPr>
      <w:r w:rsidRPr="00F16EE9">
        <w:rPr>
          <w:rFonts w:ascii="Arial" w:hAnsi="Arial" w:cs="Arial"/>
        </w:rPr>
        <w:t xml:space="preserve">• </w:t>
      </w:r>
      <w:r w:rsidRPr="00F16EE9">
        <w:rPr>
          <w:rFonts w:ascii="Arial" w:hAnsi="Arial" w:cs="Arial"/>
          <w:color w:val="FF0000"/>
        </w:rPr>
        <w:t xml:space="preserve">Φόροι αεροδρομίων •  (Βίζα Αιγύπτου • Ποτά, Φιλοδωρήματα πληρωτέα κατά την άφιξη σας ) </w:t>
      </w:r>
      <w:r w:rsidRPr="00F16EE9">
        <w:rPr>
          <w:rFonts w:ascii="Arial" w:hAnsi="Arial" w:cs="Arial"/>
        </w:rPr>
        <w:t xml:space="preserve">• </w:t>
      </w:r>
      <w:r>
        <w:rPr>
          <w:rFonts w:ascii="Arial" w:hAnsi="Arial" w:cs="Arial"/>
        </w:rPr>
        <w:t xml:space="preserve">Ποτά και αναψυκτικά κατά την διάρκεια των γευμάτων </w:t>
      </w:r>
      <w:r w:rsidRPr="00F16EE9">
        <w:rPr>
          <w:rFonts w:ascii="Arial" w:hAnsi="Arial" w:cs="Arial"/>
        </w:rPr>
        <w:t>•</w:t>
      </w:r>
      <w:r>
        <w:rPr>
          <w:rFonts w:ascii="Arial" w:hAnsi="Arial" w:cs="Arial"/>
        </w:rPr>
        <w:t xml:space="preserve"> </w:t>
      </w:r>
      <w:r w:rsidRPr="00F16EE9">
        <w:rPr>
          <w:rFonts w:ascii="Arial" w:hAnsi="Arial" w:cs="Arial"/>
        </w:rPr>
        <w:t>Οτιδήποτε προαιρετικά προτείνεται ή συνιστάται</w:t>
      </w:r>
    </w:p>
    <w:p w14:paraId="25A94D07" w14:textId="77777777" w:rsidR="009F4ECA" w:rsidRPr="00F16EE9" w:rsidRDefault="009F4ECA" w:rsidP="00BC716D">
      <w:pPr>
        <w:rPr>
          <w:rFonts w:ascii="Arial" w:hAnsi="Arial" w:cs="Arial"/>
        </w:rPr>
      </w:pPr>
    </w:p>
    <w:p w14:paraId="7DCF8C04" w14:textId="2B789645" w:rsidR="007B5BFD" w:rsidRPr="002D1155" w:rsidRDefault="007B5BFD" w:rsidP="002D1155">
      <w:pPr>
        <w:jc w:val="center"/>
        <w:rPr>
          <w:rFonts w:ascii="Arial" w:hAnsi="Arial" w:cs="Arial"/>
          <w:b/>
          <w:bCs/>
          <w:color w:val="FF0000"/>
          <w:sz w:val="24"/>
          <w:szCs w:val="24"/>
          <w:lang w:eastAsia="el-GR"/>
        </w:rPr>
      </w:pPr>
      <w:r w:rsidRPr="002D1155">
        <w:rPr>
          <w:rFonts w:ascii="Arial" w:hAnsi="Arial" w:cs="Arial"/>
          <w:b/>
          <w:color w:val="FF0000"/>
          <w:sz w:val="24"/>
          <w:szCs w:val="24"/>
        </w:rPr>
        <w:t>Ειδικές προσφορές για παρέες άνω των 10 ατόμων και για συλλόγους ,εταιρείες</w:t>
      </w:r>
    </w:p>
    <w:p w14:paraId="4392105C" w14:textId="77777777" w:rsidR="00035356" w:rsidRDefault="00035356" w:rsidP="003D60E0">
      <w:pPr>
        <w:pStyle w:val="NoSpacing"/>
        <w:jc w:val="center"/>
        <w:rPr>
          <w:rFonts w:ascii="Arial" w:hAnsi="Arial" w:cs="Arial"/>
          <w:sz w:val="32"/>
          <w:szCs w:val="32"/>
          <w:lang w:eastAsia="el-GR"/>
        </w:rPr>
      </w:pPr>
    </w:p>
    <w:p w14:paraId="2B884A8B" w14:textId="77777777" w:rsidR="00C42A79" w:rsidRPr="00C42A79" w:rsidRDefault="00C42A79" w:rsidP="00C42A79">
      <w:pPr>
        <w:shd w:val="clear" w:color="auto" w:fill="FFFFFF"/>
        <w:spacing w:after="150"/>
        <w:rPr>
          <w:rFonts w:ascii="Arial" w:hAnsi="Arial" w:cs="Arial"/>
          <w:b/>
          <w:bCs/>
          <w:color w:val="000000" w:themeColor="text1"/>
        </w:rPr>
      </w:pPr>
      <w:r w:rsidRPr="00C42A79">
        <w:rPr>
          <w:rFonts w:ascii="Arial" w:hAnsi="Arial" w:cs="Arial"/>
          <w:b/>
          <w:bCs/>
          <w:color w:val="000000" w:themeColor="text1"/>
        </w:rPr>
        <w:t>ΤΙΜΟΚΑΤΑΛΟΓΟΣ  ΓΙΑ ΟΡΓΑΝΩΜΕΝΑ ΤΑΞΙΔΙΑ ΜΑΡΤΙΟΣ 2025 </w:t>
      </w:r>
    </w:p>
    <w:p w14:paraId="26A071B1"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Arial" w:hAnsi="Arial" w:cs="Arial"/>
          <w:color w:val="000000" w:themeColor="text1"/>
        </w:rPr>
        <w:t>Στις παρακάτω τιμές έχει υπολογιστεί έκπτωση έγκαιρης συμμετοχής 30€ κατ' άτομο.</w:t>
      </w:r>
    </w:p>
    <w:p w14:paraId="743659CE"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Arial" w:hAnsi="Arial" w:cs="Arial"/>
          <w:color w:val="000000" w:themeColor="text1"/>
        </w:rPr>
        <w:t>Η έκπτωση ισχύει ΜΟΝΟ για ιδιώτες και αφορά κρατήσεις που πραγματοποιούνται ως 30 μέρες πριν την αναχώρηση.</w:t>
      </w:r>
    </w:p>
    <w:tbl>
      <w:tblPr>
        <w:tblW w:w="467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8"/>
        <w:gridCol w:w="2589"/>
        <w:gridCol w:w="1344"/>
        <w:gridCol w:w="1236"/>
        <w:gridCol w:w="1649"/>
      </w:tblGrid>
      <w:tr w:rsidR="00C42A79" w:rsidRPr="00C42A79" w14:paraId="169E28C9" w14:textId="77777777" w:rsidTr="00C42A79">
        <w:trPr>
          <w:tblCellSpacing w:w="0" w:type="dxa"/>
        </w:trPr>
        <w:tc>
          <w:tcPr>
            <w:tcW w:w="1484" w:type="pct"/>
            <w:vAlign w:val="center"/>
            <w:hideMark/>
          </w:tcPr>
          <w:p w14:paraId="6420311D"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ΚΑΤΗΓΟΡΙΑ/  ΞΕΝΟΔΟΧΕΙΟ</w:t>
            </w:r>
          </w:p>
        </w:tc>
        <w:tc>
          <w:tcPr>
            <w:tcW w:w="1324" w:type="pct"/>
            <w:vAlign w:val="center"/>
            <w:hideMark/>
          </w:tcPr>
          <w:p w14:paraId="42091A59"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ΑΝΑΧΩΡΗΣΕΙΣ</w:t>
            </w:r>
          </w:p>
        </w:tc>
        <w:tc>
          <w:tcPr>
            <w:tcW w:w="663" w:type="pct"/>
            <w:vAlign w:val="center"/>
            <w:hideMark/>
          </w:tcPr>
          <w:p w14:paraId="7244A8FD"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ΚΑΤ'ΑΤΟΜΟ ΣΕ ΔΙΚΛΙΝΟ</w:t>
            </w:r>
          </w:p>
        </w:tc>
        <w:tc>
          <w:tcPr>
            <w:tcW w:w="659" w:type="pct"/>
            <w:vAlign w:val="center"/>
            <w:hideMark/>
          </w:tcPr>
          <w:p w14:paraId="4F13D7E3"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ΤΕΛΙΚΗ ΤΙΜΗ ΜΕ ΦΟΡΟΥΣ</w:t>
            </w:r>
          </w:p>
        </w:tc>
        <w:tc>
          <w:tcPr>
            <w:tcW w:w="870" w:type="pct"/>
            <w:vAlign w:val="center"/>
            <w:hideMark/>
          </w:tcPr>
          <w:p w14:paraId="474E018C"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ΕΠΙΒ/ΝΣΗ ΜΟΝΟΚΛΙΝΟΥ</w:t>
            </w:r>
          </w:p>
        </w:tc>
      </w:tr>
      <w:tr w:rsidR="00C42A79" w:rsidRPr="00C42A79" w14:paraId="455E4DB0" w14:textId="77777777" w:rsidTr="00C42A79">
        <w:trPr>
          <w:tblCellSpacing w:w="0" w:type="dxa"/>
        </w:trPr>
        <w:tc>
          <w:tcPr>
            <w:tcW w:w="1484" w:type="pct"/>
            <w:vAlign w:val="center"/>
            <w:hideMark/>
          </w:tcPr>
          <w:p w14:paraId="4C8F6117" w14:textId="6B9D20A5" w:rsidR="00C42A79" w:rsidRPr="00C42A79" w:rsidRDefault="00C42A79" w:rsidP="00C42A79">
            <w:pPr>
              <w:shd w:val="clear" w:color="auto" w:fill="FFFFFF"/>
              <w:spacing w:after="150"/>
              <w:jc w:val="center"/>
              <w:rPr>
                <w:rFonts w:ascii="Arial" w:hAnsi="Arial" w:cs="Arial"/>
                <w:color w:val="000000" w:themeColor="text1"/>
                <w:lang w:val="en-US"/>
              </w:rPr>
            </w:pPr>
            <w:proofErr w:type="gramStart"/>
            <w:r w:rsidRPr="00C42A79">
              <w:rPr>
                <w:rFonts w:ascii="Arial" w:hAnsi="Arial" w:cs="Arial"/>
                <w:color w:val="000000" w:themeColor="text1"/>
                <w:lang w:val="en-US"/>
              </w:rPr>
              <w:t>R.HILTON</w:t>
            </w:r>
            <w:proofErr w:type="gramEnd"/>
            <w:r w:rsidRPr="00C42A79">
              <w:rPr>
                <w:rFonts w:ascii="Arial" w:hAnsi="Arial" w:cs="Arial"/>
                <w:color w:val="000000" w:themeColor="text1"/>
                <w:lang w:val="en-US"/>
              </w:rPr>
              <w:t xml:space="preserve"> or INTER/NAL or SOFITEL EL GEZIRAH 5* </w:t>
            </w:r>
          </w:p>
        </w:tc>
        <w:tc>
          <w:tcPr>
            <w:tcW w:w="1324" w:type="pct"/>
            <w:vMerge w:val="restart"/>
            <w:vAlign w:val="center"/>
            <w:hideMark/>
          </w:tcPr>
          <w:p w14:paraId="338C806E" w14:textId="4A94F0C7" w:rsidR="00C42A79" w:rsidRPr="00C42A79" w:rsidRDefault="00C42A79" w:rsidP="00C42A79">
            <w:pPr>
              <w:shd w:val="clear" w:color="auto" w:fill="FFFFFF"/>
              <w:spacing w:after="150"/>
              <w:jc w:val="center"/>
              <w:rPr>
                <w:rFonts w:ascii="Arial" w:hAnsi="Arial" w:cs="Arial"/>
                <w:color w:val="000000" w:themeColor="text1"/>
                <w:lang w:val="en-US"/>
              </w:rPr>
            </w:pPr>
          </w:p>
          <w:p w14:paraId="0095C9EE" w14:textId="48010EAF"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Κάθε Τετάρτη &amp;  Παρασκευή</w:t>
            </w:r>
          </w:p>
          <w:p w14:paraId="0D7051DB"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5,07,12,14,19,21,26,28/03</w:t>
            </w:r>
          </w:p>
          <w:p w14:paraId="29010059" w14:textId="659C3A9B" w:rsidR="00C42A79" w:rsidRPr="00C42A79" w:rsidRDefault="00C42A79" w:rsidP="00C42A79">
            <w:pPr>
              <w:shd w:val="clear" w:color="auto" w:fill="FFFFFF"/>
              <w:spacing w:after="150"/>
              <w:jc w:val="center"/>
              <w:rPr>
                <w:rFonts w:ascii="Arial" w:hAnsi="Arial" w:cs="Arial"/>
                <w:color w:val="000000" w:themeColor="text1"/>
              </w:rPr>
            </w:pPr>
          </w:p>
        </w:tc>
        <w:tc>
          <w:tcPr>
            <w:tcW w:w="663" w:type="pct"/>
            <w:vAlign w:val="center"/>
            <w:hideMark/>
          </w:tcPr>
          <w:p w14:paraId="267727BE"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750 €</w:t>
            </w:r>
          </w:p>
        </w:tc>
        <w:tc>
          <w:tcPr>
            <w:tcW w:w="659" w:type="pct"/>
            <w:vAlign w:val="center"/>
            <w:hideMark/>
          </w:tcPr>
          <w:p w14:paraId="443C7835"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995 €</w:t>
            </w:r>
          </w:p>
        </w:tc>
        <w:tc>
          <w:tcPr>
            <w:tcW w:w="870" w:type="pct"/>
            <w:vAlign w:val="center"/>
            <w:hideMark/>
          </w:tcPr>
          <w:p w14:paraId="5EDC52B8"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280 €</w:t>
            </w:r>
          </w:p>
        </w:tc>
      </w:tr>
      <w:tr w:rsidR="00C42A79" w:rsidRPr="00C42A79" w14:paraId="7541FEC0" w14:textId="77777777" w:rsidTr="00C42A79">
        <w:trPr>
          <w:tblCellSpacing w:w="0" w:type="dxa"/>
        </w:trPr>
        <w:tc>
          <w:tcPr>
            <w:tcW w:w="1484" w:type="pct"/>
            <w:vAlign w:val="center"/>
            <w:hideMark/>
          </w:tcPr>
          <w:p w14:paraId="4DD7218B"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MARRIOTT 5*LUX ΜΟΝΑΔΙΚΟΤΗΤΑ PYRAMIS</w:t>
            </w:r>
          </w:p>
        </w:tc>
        <w:tc>
          <w:tcPr>
            <w:tcW w:w="0" w:type="auto"/>
            <w:vMerge/>
            <w:vAlign w:val="center"/>
            <w:hideMark/>
          </w:tcPr>
          <w:p w14:paraId="512EABB6" w14:textId="77777777" w:rsidR="00C42A79" w:rsidRPr="00C42A79" w:rsidRDefault="00C42A79" w:rsidP="00C42A79">
            <w:pPr>
              <w:shd w:val="clear" w:color="auto" w:fill="FFFFFF"/>
              <w:spacing w:after="150"/>
              <w:jc w:val="center"/>
              <w:rPr>
                <w:rFonts w:ascii="Arial" w:hAnsi="Arial" w:cs="Arial"/>
                <w:color w:val="000000" w:themeColor="text1"/>
              </w:rPr>
            </w:pPr>
          </w:p>
        </w:tc>
        <w:tc>
          <w:tcPr>
            <w:tcW w:w="663" w:type="pct"/>
            <w:vAlign w:val="center"/>
            <w:hideMark/>
          </w:tcPr>
          <w:p w14:paraId="067E3345"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770 €</w:t>
            </w:r>
          </w:p>
        </w:tc>
        <w:tc>
          <w:tcPr>
            <w:tcW w:w="659" w:type="pct"/>
            <w:vAlign w:val="center"/>
            <w:hideMark/>
          </w:tcPr>
          <w:p w14:paraId="3281A2DA"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1.015 €</w:t>
            </w:r>
          </w:p>
        </w:tc>
        <w:tc>
          <w:tcPr>
            <w:tcW w:w="870" w:type="pct"/>
            <w:vAlign w:val="center"/>
            <w:hideMark/>
          </w:tcPr>
          <w:p w14:paraId="3251554B"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310 €</w:t>
            </w:r>
          </w:p>
        </w:tc>
      </w:tr>
    </w:tbl>
    <w:p w14:paraId="7FD70A27"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Segoe UI Emoji" w:hAnsi="Segoe UI Emoji" w:cs="Segoe UI Emoji"/>
          <w:color w:val="000000" w:themeColor="text1"/>
        </w:rPr>
        <w:t>👨</w:t>
      </w:r>
      <w:r w:rsidRPr="00C42A79">
        <w:rPr>
          <w:rFonts w:ascii="Arial" w:hAnsi="Arial" w:cs="Arial"/>
          <w:color w:val="000000" w:themeColor="text1"/>
        </w:rPr>
        <w:t>‍</w:t>
      </w:r>
      <w:r w:rsidRPr="00C42A79">
        <w:rPr>
          <w:rFonts w:ascii="Segoe UI Emoji" w:hAnsi="Segoe UI Emoji" w:cs="Segoe UI Emoji"/>
          <w:color w:val="000000" w:themeColor="text1"/>
        </w:rPr>
        <w:t>👩</w:t>
      </w:r>
      <w:r w:rsidRPr="00C42A79">
        <w:rPr>
          <w:rFonts w:ascii="Arial" w:hAnsi="Arial" w:cs="Arial"/>
          <w:color w:val="000000" w:themeColor="text1"/>
        </w:rPr>
        <w:t>‍</w:t>
      </w:r>
      <w:r w:rsidRPr="00C42A79">
        <w:rPr>
          <w:rFonts w:ascii="Segoe UI Emoji" w:hAnsi="Segoe UI Emoji" w:cs="Segoe UI Emoji"/>
          <w:color w:val="000000" w:themeColor="text1"/>
        </w:rPr>
        <w:t>👦</w:t>
      </w:r>
      <w:r w:rsidRPr="00C42A79">
        <w:rPr>
          <w:rFonts w:ascii="Arial" w:hAnsi="Arial" w:cs="Arial"/>
          <w:color w:val="000000" w:themeColor="text1"/>
        </w:rPr>
        <w:t> Παιδική Τιμή: 480 €</w:t>
      </w:r>
    </w:p>
    <w:p w14:paraId="77AD647D"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Segoe UI Emoji" w:hAnsi="Segoe UI Emoji" w:cs="Segoe UI Emoji"/>
          <w:color w:val="000000" w:themeColor="text1"/>
        </w:rPr>
        <w:t>✈️</w:t>
      </w:r>
      <w:r w:rsidRPr="00C42A79">
        <w:rPr>
          <w:rFonts w:ascii="Arial" w:hAnsi="Arial" w:cs="Arial"/>
          <w:color w:val="000000" w:themeColor="text1"/>
        </w:rPr>
        <w:t xml:space="preserve"> Φόροι Αεροδρομίου &amp; λοιπές υπηρεσίες:  245 €</w:t>
      </w:r>
    </w:p>
    <w:p w14:paraId="51F50605"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Segoe UI Emoji" w:hAnsi="Segoe UI Emoji" w:cs="Segoe UI Emoji"/>
          <w:color w:val="000000" w:themeColor="text1"/>
        </w:rPr>
        <w:t>🔊</w:t>
      </w:r>
      <w:r w:rsidRPr="00C42A79">
        <w:rPr>
          <w:rFonts w:ascii="Arial" w:hAnsi="Arial" w:cs="Arial"/>
          <w:color w:val="000000" w:themeColor="text1"/>
        </w:rPr>
        <w:t xml:space="preserve"> Δυνατότητα πραγματοποίησης της εκδρομής και ως ατομικό ταξίδι με προσάυξηση 30% περίπου.</w:t>
      </w:r>
    </w:p>
    <w:p w14:paraId="3FF4DC56"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Arial" w:hAnsi="Arial" w:cs="Arial"/>
          <w:color w:val="000000" w:themeColor="text1"/>
        </w:rPr>
        <w:pict w14:anchorId="6C120CA4">
          <v:rect id="_x0000_i1037" style="width:0;height:1.5pt" o:hralign="center" o:hrstd="t" o:hr="t" fillcolor="#a0a0a0" stroked="f"/>
        </w:pict>
      </w:r>
    </w:p>
    <w:p w14:paraId="6DB4EDF7" w14:textId="77777777" w:rsidR="00C42A79" w:rsidRDefault="00C42A79" w:rsidP="00C42A79">
      <w:pPr>
        <w:shd w:val="clear" w:color="auto" w:fill="FFFFFF"/>
        <w:spacing w:after="150"/>
        <w:rPr>
          <w:rFonts w:ascii="Arial" w:hAnsi="Arial" w:cs="Arial"/>
          <w:b/>
          <w:bCs/>
          <w:color w:val="000000" w:themeColor="text1"/>
        </w:rPr>
      </w:pPr>
    </w:p>
    <w:p w14:paraId="7050BFF4" w14:textId="77777777" w:rsidR="00C42A79" w:rsidRDefault="00C42A79" w:rsidP="00C42A79">
      <w:pPr>
        <w:shd w:val="clear" w:color="auto" w:fill="FFFFFF"/>
        <w:spacing w:after="150"/>
        <w:rPr>
          <w:rFonts w:ascii="Arial" w:hAnsi="Arial" w:cs="Arial"/>
          <w:b/>
          <w:bCs/>
          <w:color w:val="000000" w:themeColor="text1"/>
        </w:rPr>
      </w:pPr>
    </w:p>
    <w:p w14:paraId="2209390C" w14:textId="77777777" w:rsidR="00C42A79" w:rsidRDefault="00C42A79" w:rsidP="00C42A79">
      <w:pPr>
        <w:shd w:val="clear" w:color="auto" w:fill="FFFFFF"/>
        <w:spacing w:after="150"/>
        <w:rPr>
          <w:rFonts w:ascii="Arial" w:hAnsi="Arial" w:cs="Arial"/>
          <w:b/>
          <w:bCs/>
          <w:color w:val="000000" w:themeColor="text1"/>
        </w:rPr>
      </w:pPr>
    </w:p>
    <w:p w14:paraId="27D9CDAE" w14:textId="77777777" w:rsidR="00C42A79" w:rsidRDefault="00C42A79" w:rsidP="00C42A79">
      <w:pPr>
        <w:shd w:val="clear" w:color="auto" w:fill="FFFFFF"/>
        <w:spacing w:after="150"/>
        <w:rPr>
          <w:rFonts w:ascii="Arial" w:hAnsi="Arial" w:cs="Arial"/>
          <w:b/>
          <w:bCs/>
          <w:color w:val="000000" w:themeColor="text1"/>
        </w:rPr>
      </w:pPr>
    </w:p>
    <w:p w14:paraId="467FCC21" w14:textId="77777777" w:rsidR="00C42A79" w:rsidRDefault="00C42A79" w:rsidP="00C42A79">
      <w:pPr>
        <w:shd w:val="clear" w:color="auto" w:fill="FFFFFF"/>
        <w:spacing w:after="150"/>
        <w:rPr>
          <w:rFonts w:ascii="Arial" w:hAnsi="Arial" w:cs="Arial"/>
          <w:b/>
          <w:bCs/>
          <w:color w:val="000000" w:themeColor="text1"/>
        </w:rPr>
      </w:pPr>
    </w:p>
    <w:p w14:paraId="7ED20980" w14:textId="77777777" w:rsidR="00C42A79" w:rsidRDefault="00C42A79" w:rsidP="00C42A79">
      <w:pPr>
        <w:shd w:val="clear" w:color="auto" w:fill="FFFFFF"/>
        <w:spacing w:after="150"/>
        <w:rPr>
          <w:rFonts w:ascii="Arial" w:hAnsi="Arial" w:cs="Arial"/>
          <w:b/>
          <w:bCs/>
          <w:color w:val="000000" w:themeColor="text1"/>
        </w:rPr>
      </w:pPr>
    </w:p>
    <w:p w14:paraId="2FB5A603" w14:textId="2FC6F5D7" w:rsidR="00C42A79" w:rsidRPr="00C42A79" w:rsidRDefault="00C42A79" w:rsidP="00C42A79">
      <w:pPr>
        <w:shd w:val="clear" w:color="auto" w:fill="FFFFFF"/>
        <w:spacing w:after="150"/>
        <w:rPr>
          <w:rFonts w:ascii="Arial" w:hAnsi="Arial" w:cs="Arial"/>
          <w:b/>
          <w:bCs/>
          <w:color w:val="000000" w:themeColor="text1"/>
        </w:rPr>
      </w:pPr>
      <w:r w:rsidRPr="00C42A79">
        <w:rPr>
          <w:rFonts w:ascii="Arial" w:hAnsi="Arial" w:cs="Arial"/>
          <w:b/>
          <w:bCs/>
          <w:color w:val="000000" w:themeColor="text1"/>
        </w:rPr>
        <w:t>ΤΙΜΟΚΑΤΑΛΟΓΟΣ  ΓΙΑ ΟΡΓΑΝΩΜΕΝΑ ΤΑΞΙΔΙΑ ΠΑΣΧΑ - ΠΡΩΤΟΜΑΓΙΑ 2025 </w:t>
      </w:r>
    </w:p>
    <w:p w14:paraId="66AE819A"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Arial" w:hAnsi="Arial" w:cs="Arial"/>
          <w:color w:val="000000" w:themeColor="text1"/>
        </w:rPr>
        <w:t>Στις παρακάτω τιμές έχει υπολογιστεί έκπτωση έγκαιρης συμμετοχής 30€ κατ' άτομο.</w:t>
      </w:r>
    </w:p>
    <w:p w14:paraId="4FAED9D8"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Arial" w:hAnsi="Arial" w:cs="Arial"/>
          <w:color w:val="000000" w:themeColor="text1"/>
        </w:rPr>
        <w:t>Η έκπτωση ισχύει ΜΟΝΟ για ιδιώτες και αφορά κρατήσεις που πραγματοποιούνται ως 30 μέρες πριν την αναχώρηση.</w:t>
      </w:r>
    </w:p>
    <w:tbl>
      <w:tblPr>
        <w:tblW w:w="447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2269"/>
        <w:gridCol w:w="3260"/>
      </w:tblGrid>
      <w:tr w:rsidR="00C42A79" w:rsidRPr="00C42A79" w14:paraId="4B87EBF7" w14:textId="77777777" w:rsidTr="00C42A79">
        <w:trPr>
          <w:trHeight w:val="390"/>
          <w:tblCellSpacing w:w="0" w:type="dxa"/>
        </w:trPr>
        <w:tc>
          <w:tcPr>
            <w:tcW w:w="2044" w:type="pct"/>
            <w:vAlign w:val="center"/>
            <w:hideMark/>
          </w:tcPr>
          <w:p w14:paraId="01E818B3"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ΚΑΤΗΓΟΡΙΑ/  ΞΕΝΟΔΟΧΕΙΟ</w:t>
            </w:r>
          </w:p>
        </w:tc>
        <w:tc>
          <w:tcPr>
            <w:tcW w:w="1213" w:type="pct"/>
            <w:vAlign w:val="center"/>
            <w:hideMark/>
          </w:tcPr>
          <w:p w14:paraId="40084DB7"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ΑΝΑΧΩΡΗΣΕΙΣ</w:t>
            </w:r>
          </w:p>
        </w:tc>
        <w:tc>
          <w:tcPr>
            <w:tcW w:w="1743" w:type="pct"/>
            <w:vAlign w:val="center"/>
            <w:hideMark/>
          </w:tcPr>
          <w:p w14:paraId="199A3249" w14:textId="77777777" w:rsidR="00C42A79" w:rsidRPr="00C42A79" w:rsidRDefault="00C42A79" w:rsidP="00C42A79">
            <w:pPr>
              <w:shd w:val="clear" w:color="auto" w:fill="FFFFFF"/>
              <w:spacing w:after="150"/>
              <w:jc w:val="center"/>
              <w:rPr>
                <w:rFonts w:ascii="Arial" w:hAnsi="Arial" w:cs="Arial"/>
                <w:b/>
                <w:bCs/>
                <w:color w:val="000000" w:themeColor="text1"/>
              </w:rPr>
            </w:pPr>
            <w:r w:rsidRPr="00C42A79">
              <w:rPr>
                <w:rFonts w:ascii="Arial" w:hAnsi="Arial" w:cs="Arial"/>
                <w:b/>
                <w:bCs/>
                <w:color w:val="000000" w:themeColor="text1"/>
              </w:rPr>
              <w:t>ΦΟΡΟΙ ΑΕΡΟΔ.&amp; ΛΟΙΠΕΣ ΠΑΡΟΧΕΣ</w:t>
            </w:r>
          </w:p>
        </w:tc>
      </w:tr>
      <w:tr w:rsidR="00C42A79" w:rsidRPr="00C42A79" w14:paraId="13A9B54F" w14:textId="77777777" w:rsidTr="00C42A79">
        <w:trPr>
          <w:trHeight w:val="780"/>
          <w:tblCellSpacing w:w="0" w:type="dxa"/>
        </w:trPr>
        <w:tc>
          <w:tcPr>
            <w:tcW w:w="2044" w:type="pct"/>
            <w:vAlign w:val="center"/>
            <w:hideMark/>
          </w:tcPr>
          <w:p w14:paraId="38744D94" w14:textId="77777777" w:rsidR="00C42A79" w:rsidRPr="00C42A79" w:rsidRDefault="00C42A79" w:rsidP="00C42A79">
            <w:pPr>
              <w:shd w:val="clear" w:color="auto" w:fill="FFFFFF"/>
              <w:spacing w:after="150"/>
              <w:jc w:val="center"/>
              <w:rPr>
                <w:rFonts w:ascii="Arial" w:hAnsi="Arial" w:cs="Arial"/>
                <w:color w:val="000000" w:themeColor="text1"/>
                <w:lang w:val="en-US"/>
              </w:rPr>
            </w:pPr>
            <w:proofErr w:type="gramStart"/>
            <w:r w:rsidRPr="00C42A79">
              <w:rPr>
                <w:rFonts w:ascii="Arial" w:hAnsi="Arial" w:cs="Arial"/>
                <w:color w:val="000000" w:themeColor="text1"/>
                <w:lang w:val="en-US"/>
              </w:rPr>
              <w:t>R.HILTON</w:t>
            </w:r>
            <w:proofErr w:type="gramEnd"/>
            <w:r w:rsidRPr="00C42A79">
              <w:rPr>
                <w:rFonts w:ascii="Arial" w:hAnsi="Arial" w:cs="Arial"/>
                <w:color w:val="000000" w:themeColor="text1"/>
                <w:lang w:val="en-US"/>
              </w:rPr>
              <w:t xml:space="preserve"> or INTER/NAL or SOFITEL EL GEZIRAH 5* LUX</w:t>
            </w:r>
          </w:p>
        </w:tc>
        <w:tc>
          <w:tcPr>
            <w:tcW w:w="1213" w:type="pct"/>
            <w:vMerge w:val="restart"/>
            <w:vAlign w:val="center"/>
            <w:hideMark/>
          </w:tcPr>
          <w:p w14:paraId="60D1015A"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Κάθε Τετάρτη &amp;  Παρασκευή</w:t>
            </w:r>
          </w:p>
          <w:p w14:paraId="4D2DCAB0"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17,18,30/04</w:t>
            </w:r>
          </w:p>
          <w:p w14:paraId="70C5987A" w14:textId="0F1F10CF" w:rsidR="00C42A79" w:rsidRPr="00C42A79" w:rsidRDefault="00C42A79" w:rsidP="00C42A79">
            <w:pPr>
              <w:shd w:val="clear" w:color="auto" w:fill="FFFFFF"/>
              <w:spacing w:after="150"/>
              <w:jc w:val="center"/>
              <w:rPr>
                <w:rFonts w:ascii="Arial" w:hAnsi="Arial" w:cs="Arial"/>
                <w:color w:val="000000" w:themeColor="text1"/>
              </w:rPr>
            </w:pPr>
          </w:p>
        </w:tc>
        <w:tc>
          <w:tcPr>
            <w:tcW w:w="1743" w:type="pct"/>
            <w:vMerge w:val="restart"/>
            <w:vAlign w:val="center"/>
            <w:hideMark/>
          </w:tcPr>
          <w:p w14:paraId="677778A7"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ΟΙ ΤΙΜΕΣ ΘΑ ΑΝΑΚΟΙΝΩΘΟΥΝ</w:t>
            </w:r>
          </w:p>
          <w:p w14:paraId="6D5C9414" w14:textId="35D4920B"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ΣΥΝΤΟΜΑ !</w:t>
            </w:r>
          </w:p>
        </w:tc>
      </w:tr>
      <w:tr w:rsidR="00C42A79" w:rsidRPr="00C42A79" w14:paraId="08718B14" w14:textId="77777777" w:rsidTr="00C42A79">
        <w:trPr>
          <w:trHeight w:val="780"/>
          <w:tblCellSpacing w:w="0" w:type="dxa"/>
        </w:trPr>
        <w:tc>
          <w:tcPr>
            <w:tcW w:w="2044" w:type="pct"/>
            <w:vAlign w:val="center"/>
            <w:hideMark/>
          </w:tcPr>
          <w:p w14:paraId="709D5CDB" w14:textId="77777777" w:rsidR="00C42A79" w:rsidRPr="00C42A79" w:rsidRDefault="00C42A79" w:rsidP="00C42A79">
            <w:pPr>
              <w:shd w:val="clear" w:color="auto" w:fill="FFFFFF"/>
              <w:spacing w:after="150"/>
              <w:jc w:val="center"/>
              <w:rPr>
                <w:rFonts w:ascii="Arial" w:hAnsi="Arial" w:cs="Arial"/>
                <w:color w:val="000000" w:themeColor="text1"/>
              </w:rPr>
            </w:pPr>
            <w:r w:rsidRPr="00C42A79">
              <w:rPr>
                <w:rFonts w:ascii="Arial" w:hAnsi="Arial" w:cs="Arial"/>
                <w:color w:val="000000" w:themeColor="text1"/>
              </w:rPr>
              <w:t>MARRIOTT 5*LUX ΜΟΝΑΔΙΚΟΤΗΤΑ PYRAMIS</w:t>
            </w:r>
          </w:p>
        </w:tc>
        <w:tc>
          <w:tcPr>
            <w:tcW w:w="1213" w:type="pct"/>
            <w:vMerge/>
            <w:vAlign w:val="center"/>
            <w:hideMark/>
          </w:tcPr>
          <w:p w14:paraId="6000307F" w14:textId="77777777" w:rsidR="00C42A79" w:rsidRPr="00C42A79" w:rsidRDefault="00C42A79" w:rsidP="00C42A79">
            <w:pPr>
              <w:shd w:val="clear" w:color="auto" w:fill="FFFFFF"/>
              <w:spacing w:after="150"/>
              <w:rPr>
                <w:rFonts w:ascii="Arial" w:hAnsi="Arial" w:cs="Arial"/>
                <w:color w:val="000000" w:themeColor="text1"/>
              </w:rPr>
            </w:pPr>
          </w:p>
        </w:tc>
        <w:tc>
          <w:tcPr>
            <w:tcW w:w="1743" w:type="pct"/>
            <w:vMerge/>
            <w:vAlign w:val="center"/>
            <w:hideMark/>
          </w:tcPr>
          <w:p w14:paraId="02516A8E" w14:textId="77777777" w:rsidR="00C42A79" w:rsidRPr="00C42A79" w:rsidRDefault="00C42A79" w:rsidP="00C42A79">
            <w:pPr>
              <w:shd w:val="clear" w:color="auto" w:fill="FFFFFF"/>
              <w:spacing w:after="150"/>
              <w:rPr>
                <w:rFonts w:ascii="Arial" w:hAnsi="Arial" w:cs="Arial"/>
                <w:color w:val="000000" w:themeColor="text1"/>
              </w:rPr>
            </w:pPr>
          </w:p>
        </w:tc>
      </w:tr>
    </w:tbl>
    <w:p w14:paraId="06F1284E" w14:textId="77777777" w:rsidR="00C42A79" w:rsidRPr="00C42A79" w:rsidRDefault="00C42A79" w:rsidP="00C42A79">
      <w:pPr>
        <w:numPr>
          <w:ilvl w:val="0"/>
          <w:numId w:val="21"/>
        </w:numPr>
        <w:shd w:val="clear" w:color="auto" w:fill="FFFFFF"/>
        <w:spacing w:after="150"/>
        <w:rPr>
          <w:rFonts w:ascii="Arial" w:hAnsi="Arial" w:cs="Arial"/>
          <w:color w:val="000000" w:themeColor="text1"/>
        </w:rPr>
      </w:pPr>
      <w:r w:rsidRPr="00C42A79">
        <w:rPr>
          <w:rFonts w:ascii="Arial" w:hAnsi="Arial" w:cs="Arial"/>
          <w:color w:val="000000" w:themeColor="text1"/>
        </w:rPr>
        <w:t>Αναχωρήσεις ΑΠΡΙΛΙΟΥ- ΜΑΙΟΥ 2025 κάθε Τετάρτη &amp; Παρασκευή 17,18,30/04 οι τιμές θα ανακοινωθούν σύντομα, επικοινωνήστε με τους ταξιδιωτικούς μας συμβούλους για περισσότερες πληροφορίες.</w:t>
      </w:r>
    </w:p>
    <w:p w14:paraId="6CA3FEFB" w14:textId="77777777" w:rsidR="00C42A79" w:rsidRPr="00C42A79" w:rsidRDefault="00C42A79" w:rsidP="00C42A79">
      <w:pPr>
        <w:numPr>
          <w:ilvl w:val="0"/>
          <w:numId w:val="21"/>
        </w:numPr>
        <w:shd w:val="clear" w:color="auto" w:fill="FFFFFF"/>
        <w:spacing w:after="150"/>
        <w:rPr>
          <w:rFonts w:ascii="Arial" w:hAnsi="Arial" w:cs="Arial"/>
          <w:color w:val="000000" w:themeColor="text1"/>
        </w:rPr>
      </w:pPr>
      <w:r w:rsidRPr="00C42A79">
        <w:rPr>
          <w:rFonts w:ascii="Arial" w:hAnsi="Arial" w:cs="Arial"/>
          <w:color w:val="000000" w:themeColor="text1"/>
        </w:rPr>
        <w:t>Δυνατότητα αναχωρήσεων από την υπόλοιπη Ελλάδα στις πτήσεις Aegean Airlines με τιμή από 120€ κατόπιν διαθεσιμότητας και τελικού ναύλου.</w:t>
      </w:r>
    </w:p>
    <w:p w14:paraId="6A79DF24" w14:textId="77777777" w:rsidR="00C42A79" w:rsidRPr="00C42A79" w:rsidRDefault="00C42A79" w:rsidP="00C42A79">
      <w:pPr>
        <w:numPr>
          <w:ilvl w:val="0"/>
          <w:numId w:val="22"/>
        </w:numPr>
        <w:shd w:val="clear" w:color="auto" w:fill="FFFFFF"/>
        <w:spacing w:after="150"/>
        <w:rPr>
          <w:rFonts w:ascii="Arial" w:hAnsi="Arial" w:cs="Arial"/>
          <w:color w:val="000000" w:themeColor="text1"/>
        </w:rPr>
      </w:pPr>
      <w:r w:rsidRPr="00C42A79">
        <w:rPr>
          <w:rFonts w:ascii="Arial" w:hAnsi="Arial" w:cs="Arial"/>
          <w:color w:val="000000" w:themeColor="text1"/>
        </w:rPr>
        <w:pict w14:anchorId="0B7BE837">
          <v:rect id="_x0000_i1038" style="width:0;height:1.5pt" o:hralign="center" o:hrstd="t" o:hr="t" fillcolor="#a0a0a0" stroked="f"/>
        </w:pict>
      </w:r>
    </w:p>
    <w:p w14:paraId="60725A0B" w14:textId="77777777" w:rsidR="00C42A79" w:rsidRPr="00C42A79" w:rsidRDefault="00C42A79" w:rsidP="00C42A79">
      <w:pPr>
        <w:shd w:val="clear" w:color="auto" w:fill="FFFFFF"/>
        <w:spacing w:after="150"/>
        <w:rPr>
          <w:rFonts w:ascii="Arial" w:hAnsi="Arial" w:cs="Arial"/>
          <w:color w:val="000000" w:themeColor="text1"/>
        </w:rPr>
      </w:pPr>
      <w:r w:rsidRPr="00C42A79">
        <w:rPr>
          <w:rFonts w:ascii="Arial" w:hAnsi="Arial" w:cs="Arial"/>
          <w:color w:val="000000" w:themeColor="text1"/>
        </w:rPr>
        <w:t>Σε περίπτωση αύξησης τιμών από τις αεροπορικές εταιρείες ή άλλες υπηρεσίες, πιθανόν να υπάρξει αντίστοιχη αναπροσαρμογή τιμών. Παρακαλώ να επικοινωνείτε με τους ταξιδιωτικούς μας συμβούλους προκειμένου να επιβεβαιώνετε με την κράτηση σας την τελική τιμή.</w:t>
      </w:r>
    </w:p>
    <w:p w14:paraId="3E495C30" w14:textId="77777777" w:rsidR="00100DBD" w:rsidRPr="00C42A79" w:rsidRDefault="00100DBD" w:rsidP="0002329F">
      <w:pPr>
        <w:shd w:val="clear" w:color="auto" w:fill="FFFFFF"/>
        <w:spacing w:after="150"/>
        <w:rPr>
          <w:rFonts w:ascii="Arial" w:hAnsi="Arial" w:cs="Arial"/>
          <w:color w:val="000000" w:themeColor="text1"/>
        </w:rPr>
      </w:pPr>
    </w:p>
    <w:sectPr w:rsidR="00100DBD" w:rsidRPr="00C42A79" w:rsidSect="00AD03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AA0B" w14:textId="77777777" w:rsidR="00C0554F" w:rsidRDefault="00C0554F" w:rsidP="00F16EE9">
      <w:pPr>
        <w:spacing w:after="0" w:line="240" w:lineRule="auto"/>
      </w:pPr>
      <w:r>
        <w:separator/>
      </w:r>
    </w:p>
  </w:endnote>
  <w:endnote w:type="continuationSeparator" w:id="0">
    <w:p w14:paraId="47F2061B" w14:textId="77777777" w:rsidR="00C0554F" w:rsidRDefault="00C0554F" w:rsidP="00F1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2CED" w14:textId="77777777" w:rsidR="00C0554F" w:rsidRDefault="00C0554F" w:rsidP="00F16EE9">
      <w:pPr>
        <w:spacing w:after="0" w:line="240" w:lineRule="auto"/>
      </w:pPr>
      <w:r>
        <w:separator/>
      </w:r>
    </w:p>
  </w:footnote>
  <w:footnote w:type="continuationSeparator" w:id="0">
    <w:p w14:paraId="613CA8AA" w14:textId="77777777" w:rsidR="00C0554F" w:rsidRDefault="00C0554F" w:rsidP="00F1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3C3"/>
    <w:multiLevelType w:val="hybridMultilevel"/>
    <w:tmpl w:val="4974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309C"/>
    <w:multiLevelType w:val="hybridMultilevel"/>
    <w:tmpl w:val="1B86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6255"/>
    <w:multiLevelType w:val="hybridMultilevel"/>
    <w:tmpl w:val="D16A5AB4"/>
    <w:lvl w:ilvl="0" w:tplc="1D3ABD5A">
      <w:start w:val="1"/>
      <w:numFmt w:val="decimal"/>
      <w:lvlText w:val="%1."/>
      <w:lvlJc w:val="left"/>
      <w:pPr>
        <w:ind w:left="1288" w:hanging="360"/>
      </w:pPr>
      <w:rPr>
        <w:rFonts w:hint="default"/>
      </w:r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 w15:restartNumberingAfterBreak="0">
    <w:nsid w:val="24657E40"/>
    <w:multiLevelType w:val="hybridMultilevel"/>
    <w:tmpl w:val="188404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FB2452"/>
    <w:multiLevelType w:val="hybridMultilevel"/>
    <w:tmpl w:val="2FB22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C14A2"/>
    <w:multiLevelType w:val="hybridMultilevel"/>
    <w:tmpl w:val="9E06C3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9E16A5"/>
    <w:multiLevelType w:val="hybridMultilevel"/>
    <w:tmpl w:val="F7A6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91EB2"/>
    <w:multiLevelType w:val="hybridMultilevel"/>
    <w:tmpl w:val="B3DA5C24"/>
    <w:lvl w:ilvl="0" w:tplc="0408000D">
      <w:start w:val="1"/>
      <w:numFmt w:val="bullet"/>
      <w:lvlText w:val=""/>
      <w:lvlJc w:val="left"/>
      <w:pPr>
        <w:ind w:left="720" w:hanging="360"/>
      </w:pPr>
      <w:rPr>
        <w:rFonts w:ascii="Wingdings" w:hAnsi="Wingdings" w:hint="default"/>
        <w:color w:val="00206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02439E"/>
    <w:multiLevelType w:val="hybridMultilevel"/>
    <w:tmpl w:val="9A6C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50125"/>
    <w:multiLevelType w:val="hybridMultilevel"/>
    <w:tmpl w:val="16064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5F0F56"/>
    <w:multiLevelType w:val="hybridMultilevel"/>
    <w:tmpl w:val="8676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9358D"/>
    <w:multiLevelType w:val="hybridMultilevel"/>
    <w:tmpl w:val="C56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A436F"/>
    <w:multiLevelType w:val="hybridMultilevel"/>
    <w:tmpl w:val="510E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F7CD4"/>
    <w:multiLevelType w:val="multilevel"/>
    <w:tmpl w:val="6B5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31AE9"/>
    <w:multiLevelType w:val="hybridMultilevel"/>
    <w:tmpl w:val="478E9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D01BE9"/>
    <w:multiLevelType w:val="hybridMultilevel"/>
    <w:tmpl w:val="5530A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DF96094"/>
    <w:multiLevelType w:val="hybridMultilevel"/>
    <w:tmpl w:val="5DCC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74A61"/>
    <w:multiLevelType w:val="hybridMultilevel"/>
    <w:tmpl w:val="76A4EA56"/>
    <w:lvl w:ilvl="0" w:tplc="7FCC3AB0">
      <w:start w:val="1"/>
      <w:numFmt w:val="decimal"/>
      <w:lvlText w:val="%1."/>
      <w:lvlJc w:val="left"/>
      <w:pPr>
        <w:ind w:left="928"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B514DA5"/>
    <w:multiLevelType w:val="hybridMultilevel"/>
    <w:tmpl w:val="F1DE6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1E183C"/>
    <w:multiLevelType w:val="hybridMultilevel"/>
    <w:tmpl w:val="FCBA13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A734EFA"/>
    <w:multiLevelType w:val="hybridMultilevel"/>
    <w:tmpl w:val="4B80D880"/>
    <w:lvl w:ilvl="0" w:tplc="3D14A152">
      <w:start w:val="1"/>
      <w:numFmt w:val="bullet"/>
      <w:lvlText w:val="-"/>
      <w:lvlJc w:val="left"/>
      <w:pPr>
        <w:ind w:left="720" w:hanging="360"/>
      </w:pPr>
      <w:rPr>
        <w:rFonts w:ascii="Calibri Light" w:eastAsiaTheme="minorHAnsi" w:hAnsi="Calibri Ligh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87FC5"/>
    <w:multiLevelType w:val="multilevel"/>
    <w:tmpl w:val="0256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225302">
    <w:abstractNumId w:val="17"/>
  </w:num>
  <w:num w:numId="2" w16cid:durableId="1753044016">
    <w:abstractNumId w:val="2"/>
  </w:num>
  <w:num w:numId="3" w16cid:durableId="720785291">
    <w:abstractNumId w:val="15"/>
  </w:num>
  <w:num w:numId="4" w16cid:durableId="787774884">
    <w:abstractNumId w:val="5"/>
  </w:num>
  <w:num w:numId="5" w16cid:durableId="995914246">
    <w:abstractNumId w:val="19"/>
  </w:num>
  <w:num w:numId="6" w16cid:durableId="122122657">
    <w:abstractNumId w:val="3"/>
  </w:num>
  <w:num w:numId="7" w16cid:durableId="777457265">
    <w:abstractNumId w:val="0"/>
  </w:num>
  <w:num w:numId="8" w16cid:durableId="1313414228">
    <w:abstractNumId w:val="8"/>
  </w:num>
  <w:num w:numId="9" w16cid:durableId="287198498">
    <w:abstractNumId w:val="12"/>
  </w:num>
  <w:num w:numId="10" w16cid:durableId="978804651">
    <w:abstractNumId w:val="20"/>
  </w:num>
  <w:num w:numId="11" w16cid:durableId="556622280">
    <w:abstractNumId w:val="11"/>
  </w:num>
  <w:num w:numId="12" w16cid:durableId="1769303285">
    <w:abstractNumId w:val="1"/>
  </w:num>
  <w:num w:numId="13" w16cid:durableId="2007585154">
    <w:abstractNumId w:val="6"/>
  </w:num>
  <w:num w:numId="14" w16cid:durableId="707414935">
    <w:abstractNumId w:val="16"/>
  </w:num>
  <w:num w:numId="15" w16cid:durableId="739710931">
    <w:abstractNumId w:val="10"/>
  </w:num>
  <w:num w:numId="16" w16cid:durableId="971792787">
    <w:abstractNumId w:val="9"/>
  </w:num>
  <w:num w:numId="17" w16cid:durableId="420876998">
    <w:abstractNumId w:val="14"/>
  </w:num>
  <w:num w:numId="18" w16cid:durableId="1979069942">
    <w:abstractNumId w:val="18"/>
  </w:num>
  <w:num w:numId="19" w16cid:durableId="1067731328">
    <w:abstractNumId w:val="4"/>
  </w:num>
  <w:num w:numId="20" w16cid:durableId="803278843">
    <w:abstractNumId w:val="7"/>
  </w:num>
  <w:num w:numId="21" w16cid:durableId="1994940749">
    <w:abstractNumId w:val="13"/>
  </w:num>
  <w:num w:numId="22" w16cid:durableId="1318726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12"/>
    <w:rsid w:val="00003821"/>
    <w:rsid w:val="00006F45"/>
    <w:rsid w:val="0002329F"/>
    <w:rsid w:val="00035356"/>
    <w:rsid w:val="00035790"/>
    <w:rsid w:val="000370AC"/>
    <w:rsid w:val="00047CD5"/>
    <w:rsid w:val="000536D7"/>
    <w:rsid w:val="000943C7"/>
    <w:rsid w:val="00096736"/>
    <w:rsid w:val="000B196B"/>
    <w:rsid w:val="000B37B6"/>
    <w:rsid w:val="000B4A8B"/>
    <w:rsid w:val="000E7E44"/>
    <w:rsid w:val="000F67E7"/>
    <w:rsid w:val="00100DBD"/>
    <w:rsid w:val="00135217"/>
    <w:rsid w:val="00142A95"/>
    <w:rsid w:val="00154F48"/>
    <w:rsid w:val="001617D6"/>
    <w:rsid w:val="001841AC"/>
    <w:rsid w:val="00197C49"/>
    <w:rsid w:val="001A07F9"/>
    <w:rsid w:val="001A2827"/>
    <w:rsid w:val="001B2EAB"/>
    <w:rsid w:val="001C3E04"/>
    <w:rsid w:val="001D171D"/>
    <w:rsid w:val="001D6A17"/>
    <w:rsid w:val="002318C8"/>
    <w:rsid w:val="00253D98"/>
    <w:rsid w:val="00265BB4"/>
    <w:rsid w:val="00271CF0"/>
    <w:rsid w:val="002B1F54"/>
    <w:rsid w:val="002B7E96"/>
    <w:rsid w:val="002C519D"/>
    <w:rsid w:val="002D1155"/>
    <w:rsid w:val="002F6B4C"/>
    <w:rsid w:val="003108A2"/>
    <w:rsid w:val="00312EB9"/>
    <w:rsid w:val="0031324A"/>
    <w:rsid w:val="00313802"/>
    <w:rsid w:val="00325A25"/>
    <w:rsid w:val="0032602C"/>
    <w:rsid w:val="00342086"/>
    <w:rsid w:val="00342743"/>
    <w:rsid w:val="00347095"/>
    <w:rsid w:val="003600E5"/>
    <w:rsid w:val="0037096E"/>
    <w:rsid w:val="0038527B"/>
    <w:rsid w:val="003B31FC"/>
    <w:rsid w:val="003B3359"/>
    <w:rsid w:val="003D60E0"/>
    <w:rsid w:val="003E3596"/>
    <w:rsid w:val="003F329E"/>
    <w:rsid w:val="00413E4F"/>
    <w:rsid w:val="00426A1C"/>
    <w:rsid w:val="00431D32"/>
    <w:rsid w:val="00434D4B"/>
    <w:rsid w:val="004364C2"/>
    <w:rsid w:val="004413A8"/>
    <w:rsid w:val="00462A84"/>
    <w:rsid w:val="004C0482"/>
    <w:rsid w:val="004F5318"/>
    <w:rsid w:val="00500147"/>
    <w:rsid w:val="00501924"/>
    <w:rsid w:val="00504173"/>
    <w:rsid w:val="0051147F"/>
    <w:rsid w:val="005330E6"/>
    <w:rsid w:val="00576CF7"/>
    <w:rsid w:val="005778D4"/>
    <w:rsid w:val="00584FAD"/>
    <w:rsid w:val="005C62D5"/>
    <w:rsid w:val="00625B03"/>
    <w:rsid w:val="00641E2C"/>
    <w:rsid w:val="0065023E"/>
    <w:rsid w:val="00664670"/>
    <w:rsid w:val="006A1CB2"/>
    <w:rsid w:val="006C045A"/>
    <w:rsid w:val="006C1030"/>
    <w:rsid w:val="006E6D8A"/>
    <w:rsid w:val="00730D4C"/>
    <w:rsid w:val="00733C82"/>
    <w:rsid w:val="00736082"/>
    <w:rsid w:val="007548EA"/>
    <w:rsid w:val="00773309"/>
    <w:rsid w:val="00783A04"/>
    <w:rsid w:val="00787478"/>
    <w:rsid w:val="007A7DB9"/>
    <w:rsid w:val="007B5BFD"/>
    <w:rsid w:val="007C73C8"/>
    <w:rsid w:val="007D4403"/>
    <w:rsid w:val="007D5986"/>
    <w:rsid w:val="007E04B1"/>
    <w:rsid w:val="007F0F13"/>
    <w:rsid w:val="00803CA0"/>
    <w:rsid w:val="00821479"/>
    <w:rsid w:val="00825336"/>
    <w:rsid w:val="00827FE2"/>
    <w:rsid w:val="00830EEF"/>
    <w:rsid w:val="008315FF"/>
    <w:rsid w:val="00831D97"/>
    <w:rsid w:val="008606FB"/>
    <w:rsid w:val="00880188"/>
    <w:rsid w:val="00882564"/>
    <w:rsid w:val="00896797"/>
    <w:rsid w:val="008B0279"/>
    <w:rsid w:val="008C0402"/>
    <w:rsid w:val="008D5347"/>
    <w:rsid w:val="008D6625"/>
    <w:rsid w:val="008E1385"/>
    <w:rsid w:val="008E468D"/>
    <w:rsid w:val="008F5864"/>
    <w:rsid w:val="0090044F"/>
    <w:rsid w:val="00921C54"/>
    <w:rsid w:val="009253BA"/>
    <w:rsid w:val="00945032"/>
    <w:rsid w:val="00946F87"/>
    <w:rsid w:val="00951EBD"/>
    <w:rsid w:val="00982C95"/>
    <w:rsid w:val="00986DF4"/>
    <w:rsid w:val="009A6EE5"/>
    <w:rsid w:val="009C357B"/>
    <w:rsid w:val="009E428A"/>
    <w:rsid w:val="009F4ECA"/>
    <w:rsid w:val="009F5B8E"/>
    <w:rsid w:val="00A13D14"/>
    <w:rsid w:val="00A14CBD"/>
    <w:rsid w:val="00A24C01"/>
    <w:rsid w:val="00A31835"/>
    <w:rsid w:val="00A31F2D"/>
    <w:rsid w:val="00A44512"/>
    <w:rsid w:val="00A5263A"/>
    <w:rsid w:val="00A61C91"/>
    <w:rsid w:val="00A65055"/>
    <w:rsid w:val="00A65BFF"/>
    <w:rsid w:val="00A80D38"/>
    <w:rsid w:val="00A855A6"/>
    <w:rsid w:val="00A905B3"/>
    <w:rsid w:val="00A94273"/>
    <w:rsid w:val="00AA0196"/>
    <w:rsid w:val="00AA028F"/>
    <w:rsid w:val="00AB46AC"/>
    <w:rsid w:val="00AC72D5"/>
    <w:rsid w:val="00AD0344"/>
    <w:rsid w:val="00AF1A4C"/>
    <w:rsid w:val="00B36EB3"/>
    <w:rsid w:val="00B63D8D"/>
    <w:rsid w:val="00B66817"/>
    <w:rsid w:val="00B72D99"/>
    <w:rsid w:val="00B74FFF"/>
    <w:rsid w:val="00B765EA"/>
    <w:rsid w:val="00B84B72"/>
    <w:rsid w:val="00B91436"/>
    <w:rsid w:val="00BB2B7D"/>
    <w:rsid w:val="00BC716D"/>
    <w:rsid w:val="00BE131F"/>
    <w:rsid w:val="00BE40C2"/>
    <w:rsid w:val="00C0554F"/>
    <w:rsid w:val="00C226C0"/>
    <w:rsid w:val="00C22894"/>
    <w:rsid w:val="00C269F7"/>
    <w:rsid w:val="00C27678"/>
    <w:rsid w:val="00C42A79"/>
    <w:rsid w:val="00C44B66"/>
    <w:rsid w:val="00C66103"/>
    <w:rsid w:val="00C837F1"/>
    <w:rsid w:val="00C95C55"/>
    <w:rsid w:val="00CB2B95"/>
    <w:rsid w:val="00CB498F"/>
    <w:rsid w:val="00CB546E"/>
    <w:rsid w:val="00CD0FC1"/>
    <w:rsid w:val="00CD7AB2"/>
    <w:rsid w:val="00CE20FE"/>
    <w:rsid w:val="00CF4225"/>
    <w:rsid w:val="00D00220"/>
    <w:rsid w:val="00D03CBD"/>
    <w:rsid w:val="00D16286"/>
    <w:rsid w:val="00D35EB1"/>
    <w:rsid w:val="00D36AF7"/>
    <w:rsid w:val="00D54E6F"/>
    <w:rsid w:val="00D713ED"/>
    <w:rsid w:val="00D76FB1"/>
    <w:rsid w:val="00D77CC3"/>
    <w:rsid w:val="00D9086C"/>
    <w:rsid w:val="00D97885"/>
    <w:rsid w:val="00DD3CC3"/>
    <w:rsid w:val="00DD71CA"/>
    <w:rsid w:val="00DE38CB"/>
    <w:rsid w:val="00E11B8A"/>
    <w:rsid w:val="00E20F8D"/>
    <w:rsid w:val="00E6237F"/>
    <w:rsid w:val="00E67C56"/>
    <w:rsid w:val="00EE0857"/>
    <w:rsid w:val="00EE4F2E"/>
    <w:rsid w:val="00EF58CE"/>
    <w:rsid w:val="00F02284"/>
    <w:rsid w:val="00F12386"/>
    <w:rsid w:val="00F153F3"/>
    <w:rsid w:val="00F16EE9"/>
    <w:rsid w:val="00F34B1B"/>
    <w:rsid w:val="00F368FD"/>
    <w:rsid w:val="00F53AD3"/>
    <w:rsid w:val="00F63373"/>
    <w:rsid w:val="00F7316D"/>
    <w:rsid w:val="00F767BF"/>
    <w:rsid w:val="00F8074F"/>
    <w:rsid w:val="00F94DE1"/>
    <w:rsid w:val="00FB2EE3"/>
    <w:rsid w:val="00FE048E"/>
    <w:rsid w:val="00FE6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8431"/>
  <w15:docId w15:val="{66BFF77C-B929-42AD-AC6E-A0EBD0B0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3D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F16E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56"/>
    <w:pPr>
      <w:ind w:left="720"/>
      <w:contextualSpacing/>
    </w:pPr>
  </w:style>
  <w:style w:type="paragraph" w:styleId="HTMLPreformatted">
    <w:name w:val="HTML Preformatted"/>
    <w:basedOn w:val="Normal"/>
    <w:link w:val="HTMLPreformattedChar"/>
    <w:uiPriority w:val="99"/>
    <w:semiHidden/>
    <w:unhideWhenUsed/>
    <w:rsid w:val="0094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45032"/>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253D98"/>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253D98"/>
    <w:rPr>
      <w:b/>
      <w:bCs/>
    </w:rPr>
  </w:style>
  <w:style w:type="character" w:styleId="Hyperlink">
    <w:name w:val="Hyperlink"/>
    <w:basedOn w:val="DefaultParagraphFont"/>
    <w:uiPriority w:val="99"/>
    <w:unhideWhenUsed/>
    <w:rsid w:val="009E428A"/>
    <w:rPr>
      <w:color w:val="0000FF" w:themeColor="hyperlink"/>
      <w:u w:val="single"/>
    </w:rPr>
  </w:style>
  <w:style w:type="character" w:customStyle="1" w:styleId="UnresolvedMention1">
    <w:name w:val="Unresolved Mention1"/>
    <w:basedOn w:val="DefaultParagraphFont"/>
    <w:uiPriority w:val="99"/>
    <w:semiHidden/>
    <w:unhideWhenUsed/>
    <w:rsid w:val="00500147"/>
    <w:rPr>
      <w:color w:val="605E5C"/>
      <w:shd w:val="clear" w:color="auto" w:fill="E1DFDD"/>
    </w:rPr>
  </w:style>
  <w:style w:type="paragraph" w:styleId="NoSpacing">
    <w:name w:val="No Spacing"/>
    <w:uiPriority w:val="1"/>
    <w:qFormat/>
    <w:rsid w:val="007E04B1"/>
    <w:pPr>
      <w:spacing w:after="0" w:line="240" w:lineRule="auto"/>
    </w:pPr>
  </w:style>
  <w:style w:type="paragraph" w:styleId="EndnoteText">
    <w:name w:val="endnote text"/>
    <w:basedOn w:val="Normal"/>
    <w:link w:val="EndnoteTextChar"/>
    <w:uiPriority w:val="99"/>
    <w:semiHidden/>
    <w:unhideWhenUsed/>
    <w:rsid w:val="00F16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6EE9"/>
    <w:rPr>
      <w:sz w:val="20"/>
      <w:szCs w:val="20"/>
    </w:rPr>
  </w:style>
  <w:style w:type="character" w:styleId="EndnoteReference">
    <w:name w:val="endnote reference"/>
    <w:basedOn w:val="DefaultParagraphFont"/>
    <w:uiPriority w:val="99"/>
    <w:semiHidden/>
    <w:unhideWhenUsed/>
    <w:rsid w:val="00F16EE9"/>
    <w:rPr>
      <w:vertAlign w:val="superscript"/>
    </w:rPr>
  </w:style>
  <w:style w:type="character" w:customStyle="1" w:styleId="Heading2Char">
    <w:name w:val="Heading 2 Char"/>
    <w:basedOn w:val="DefaultParagraphFont"/>
    <w:link w:val="Heading2"/>
    <w:uiPriority w:val="9"/>
    <w:semiHidden/>
    <w:rsid w:val="00F16EE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8D5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445">
      <w:bodyDiv w:val="1"/>
      <w:marLeft w:val="0"/>
      <w:marRight w:val="0"/>
      <w:marTop w:val="0"/>
      <w:marBottom w:val="0"/>
      <w:divBdr>
        <w:top w:val="none" w:sz="0" w:space="0" w:color="auto"/>
        <w:left w:val="none" w:sz="0" w:space="0" w:color="auto"/>
        <w:bottom w:val="none" w:sz="0" w:space="0" w:color="auto"/>
        <w:right w:val="none" w:sz="0" w:space="0" w:color="auto"/>
      </w:divBdr>
    </w:div>
    <w:div w:id="197015275">
      <w:bodyDiv w:val="1"/>
      <w:marLeft w:val="0"/>
      <w:marRight w:val="0"/>
      <w:marTop w:val="0"/>
      <w:marBottom w:val="0"/>
      <w:divBdr>
        <w:top w:val="none" w:sz="0" w:space="0" w:color="auto"/>
        <w:left w:val="none" w:sz="0" w:space="0" w:color="auto"/>
        <w:bottom w:val="none" w:sz="0" w:space="0" w:color="auto"/>
        <w:right w:val="none" w:sz="0" w:space="0" w:color="auto"/>
      </w:divBdr>
      <w:divsChild>
        <w:div w:id="1624848446">
          <w:marLeft w:val="0"/>
          <w:marRight w:val="0"/>
          <w:marTop w:val="0"/>
          <w:marBottom w:val="0"/>
          <w:divBdr>
            <w:top w:val="none" w:sz="0" w:space="0" w:color="auto"/>
            <w:left w:val="none" w:sz="0" w:space="0" w:color="auto"/>
            <w:bottom w:val="none" w:sz="0" w:space="0" w:color="auto"/>
            <w:right w:val="none" w:sz="0" w:space="0" w:color="auto"/>
          </w:divBdr>
          <w:divsChild>
            <w:div w:id="1518959950">
              <w:marLeft w:val="0"/>
              <w:marRight w:val="0"/>
              <w:marTop w:val="0"/>
              <w:marBottom w:val="0"/>
              <w:divBdr>
                <w:top w:val="none" w:sz="0" w:space="0" w:color="auto"/>
                <w:left w:val="none" w:sz="0" w:space="0" w:color="auto"/>
                <w:bottom w:val="none" w:sz="0" w:space="0" w:color="auto"/>
                <w:right w:val="none" w:sz="0" w:space="0" w:color="auto"/>
              </w:divBdr>
              <w:divsChild>
                <w:div w:id="811871019">
                  <w:marLeft w:val="0"/>
                  <w:marRight w:val="0"/>
                  <w:marTop w:val="0"/>
                  <w:marBottom w:val="0"/>
                  <w:divBdr>
                    <w:top w:val="none" w:sz="0" w:space="0" w:color="auto"/>
                    <w:left w:val="none" w:sz="0" w:space="0" w:color="auto"/>
                    <w:bottom w:val="none" w:sz="0" w:space="0" w:color="auto"/>
                    <w:right w:val="none" w:sz="0" w:space="0" w:color="auto"/>
                  </w:divBdr>
                </w:div>
                <w:div w:id="687104107">
                  <w:marLeft w:val="0"/>
                  <w:marRight w:val="0"/>
                  <w:marTop w:val="0"/>
                  <w:marBottom w:val="0"/>
                  <w:divBdr>
                    <w:top w:val="none" w:sz="0" w:space="0" w:color="auto"/>
                    <w:left w:val="none" w:sz="0" w:space="0" w:color="auto"/>
                    <w:bottom w:val="none" w:sz="0" w:space="0" w:color="auto"/>
                    <w:right w:val="none" w:sz="0" w:space="0" w:color="auto"/>
                  </w:divBdr>
                </w:div>
                <w:div w:id="399330831">
                  <w:marLeft w:val="0"/>
                  <w:marRight w:val="0"/>
                  <w:marTop w:val="0"/>
                  <w:marBottom w:val="0"/>
                  <w:divBdr>
                    <w:top w:val="none" w:sz="0" w:space="0" w:color="auto"/>
                    <w:left w:val="none" w:sz="0" w:space="0" w:color="auto"/>
                    <w:bottom w:val="none" w:sz="0" w:space="0" w:color="auto"/>
                    <w:right w:val="none" w:sz="0" w:space="0" w:color="auto"/>
                  </w:divBdr>
                </w:div>
                <w:div w:id="800078747">
                  <w:marLeft w:val="0"/>
                  <w:marRight w:val="0"/>
                  <w:marTop w:val="0"/>
                  <w:marBottom w:val="0"/>
                  <w:divBdr>
                    <w:top w:val="none" w:sz="0" w:space="0" w:color="auto"/>
                    <w:left w:val="none" w:sz="0" w:space="0" w:color="auto"/>
                    <w:bottom w:val="none" w:sz="0" w:space="0" w:color="auto"/>
                    <w:right w:val="none" w:sz="0" w:space="0" w:color="auto"/>
                  </w:divBdr>
                </w:div>
                <w:div w:id="948975148">
                  <w:marLeft w:val="0"/>
                  <w:marRight w:val="0"/>
                  <w:marTop w:val="0"/>
                  <w:marBottom w:val="0"/>
                  <w:divBdr>
                    <w:top w:val="none" w:sz="0" w:space="0" w:color="auto"/>
                    <w:left w:val="none" w:sz="0" w:space="0" w:color="auto"/>
                    <w:bottom w:val="none" w:sz="0" w:space="0" w:color="auto"/>
                    <w:right w:val="none" w:sz="0" w:space="0" w:color="auto"/>
                  </w:divBdr>
                </w:div>
                <w:div w:id="1287275734">
                  <w:marLeft w:val="0"/>
                  <w:marRight w:val="0"/>
                  <w:marTop w:val="0"/>
                  <w:marBottom w:val="0"/>
                  <w:divBdr>
                    <w:top w:val="none" w:sz="0" w:space="0" w:color="auto"/>
                    <w:left w:val="none" w:sz="0" w:space="0" w:color="auto"/>
                    <w:bottom w:val="none" w:sz="0" w:space="0" w:color="auto"/>
                    <w:right w:val="none" w:sz="0" w:space="0" w:color="auto"/>
                  </w:divBdr>
                </w:div>
                <w:div w:id="1579750696">
                  <w:marLeft w:val="0"/>
                  <w:marRight w:val="0"/>
                  <w:marTop w:val="0"/>
                  <w:marBottom w:val="0"/>
                  <w:divBdr>
                    <w:top w:val="none" w:sz="0" w:space="0" w:color="auto"/>
                    <w:left w:val="none" w:sz="0" w:space="0" w:color="auto"/>
                    <w:bottom w:val="none" w:sz="0" w:space="0" w:color="auto"/>
                    <w:right w:val="none" w:sz="0" w:space="0" w:color="auto"/>
                  </w:divBdr>
                </w:div>
                <w:div w:id="458114596">
                  <w:marLeft w:val="0"/>
                  <w:marRight w:val="0"/>
                  <w:marTop w:val="0"/>
                  <w:marBottom w:val="0"/>
                  <w:divBdr>
                    <w:top w:val="none" w:sz="0" w:space="0" w:color="auto"/>
                    <w:left w:val="none" w:sz="0" w:space="0" w:color="auto"/>
                    <w:bottom w:val="none" w:sz="0" w:space="0" w:color="auto"/>
                    <w:right w:val="none" w:sz="0" w:space="0" w:color="auto"/>
                  </w:divBdr>
                </w:div>
                <w:div w:id="1727799008">
                  <w:marLeft w:val="0"/>
                  <w:marRight w:val="0"/>
                  <w:marTop w:val="0"/>
                  <w:marBottom w:val="0"/>
                  <w:divBdr>
                    <w:top w:val="none" w:sz="0" w:space="0" w:color="auto"/>
                    <w:left w:val="none" w:sz="0" w:space="0" w:color="auto"/>
                    <w:bottom w:val="none" w:sz="0" w:space="0" w:color="auto"/>
                    <w:right w:val="none" w:sz="0" w:space="0" w:color="auto"/>
                  </w:divBdr>
                </w:div>
                <w:div w:id="355035334">
                  <w:marLeft w:val="0"/>
                  <w:marRight w:val="0"/>
                  <w:marTop w:val="0"/>
                  <w:marBottom w:val="0"/>
                  <w:divBdr>
                    <w:top w:val="none" w:sz="0" w:space="0" w:color="auto"/>
                    <w:left w:val="none" w:sz="0" w:space="0" w:color="auto"/>
                    <w:bottom w:val="none" w:sz="0" w:space="0" w:color="auto"/>
                    <w:right w:val="none" w:sz="0" w:space="0" w:color="auto"/>
                  </w:divBdr>
                </w:div>
                <w:div w:id="694624396">
                  <w:marLeft w:val="0"/>
                  <w:marRight w:val="0"/>
                  <w:marTop w:val="0"/>
                  <w:marBottom w:val="0"/>
                  <w:divBdr>
                    <w:top w:val="none" w:sz="0" w:space="0" w:color="auto"/>
                    <w:left w:val="none" w:sz="0" w:space="0" w:color="auto"/>
                    <w:bottom w:val="none" w:sz="0" w:space="0" w:color="auto"/>
                    <w:right w:val="none" w:sz="0" w:space="0" w:color="auto"/>
                  </w:divBdr>
                </w:div>
                <w:div w:id="999314973">
                  <w:marLeft w:val="0"/>
                  <w:marRight w:val="0"/>
                  <w:marTop w:val="0"/>
                  <w:marBottom w:val="0"/>
                  <w:divBdr>
                    <w:top w:val="none" w:sz="0" w:space="0" w:color="auto"/>
                    <w:left w:val="none" w:sz="0" w:space="0" w:color="auto"/>
                    <w:bottom w:val="none" w:sz="0" w:space="0" w:color="auto"/>
                    <w:right w:val="none" w:sz="0" w:space="0" w:color="auto"/>
                  </w:divBdr>
                </w:div>
                <w:div w:id="648097281">
                  <w:marLeft w:val="0"/>
                  <w:marRight w:val="0"/>
                  <w:marTop w:val="0"/>
                  <w:marBottom w:val="0"/>
                  <w:divBdr>
                    <w:top w:val="none" w:sz="0" w:space="0" w:color="auto"/>
                    <w:left w:val="none" w:sz="0" w:space="0" w:color="auto"/>
                    <w:bottom w:val="none" w:sz="0" w:space="0" w:color="auto"/>
                    <w:right w:val="none" w:sz="0" w:space="0" w:color="auto"/>
                  </w:divBdr>
                </w:div>
                <w:div w:id="25916046">
                  <w:marLeft w:val="0"/>
                  <w:marRight w:val="0"/>
                  <w:marTop w:val="0"/>
                  <w:marBottom w:val="0"/>
                  <w:divBdr>
                    <w:top w:val="none" w:sz="0" w:space="0" w:color="auto"/>
                    <w:left w:val="none" w:sz="0" w:space="0" w:color="auto"/>
                    <w:bottom w:val="none" w:sz="0" w:space="0" w:color="auto"/>
                    <w:right w:val="none" w:sz="0" w:space="0" w:color="auto"/>
                  </w:divBdr>
                </w:div>
                <w:div w:id="1299845559">
                  <w:marLeft w:val="0"/>
                  <w:marRight w:val="0"/>
                  <w:marTop w:val="0"/>
                  <w:marBottom w:val="0"/>
                  <w:divBdr>
                    <w:top w:val="none" w:sz="0" w:space="0" w:color="auto"/>
                    <w:left w:val="none" w:sz="0" w:space="0" w:color="auto"/>
                    <w:bottom w:val="none" w:sz="0" w:space="0" w:color="auto"/>
                    <w:right w:val="none" w:sz="0" w:space="0" w:color="auto"/>
                  </w:divBdr>
                </w:div>
                <w:div w:id="587883326">
                  <w:marLeft w:val="0"/>
                  <w:marRight w:val="0"/>
                  <w:marTop w:val="0"/>
                  <w:marBottom w:val="0"/>
                  <w:divBdr>
                    <w:top w:val="none" w:sz="0" w:space="0" w:color="auto"/>
                    <w:left w:val="none" w:sz="0" w:space="0" w:color="auto"/>
                    <w:bottom w:val="none" w:sz="0" w:space="0" w:color="auto"/>
                    <w:right w:val="none" w:sz="0" w:space="0" w:color="auto"/>
                  </w:divBdr>
                </w:div>
                <w:div w:id="2006736616">
                  <w:marLeft w:val="0"/>
                  <w:marRight w:val="0"/>
                  <w:marTop w:val="0"/>
                  <w:marBottom w:val="0"/>
                  <w:divBdr>
                    <w:top w:val="none" w:sz="0" w:space="0" w:color="auto"/>
                    <w:left w:val="none" w:sz="0" w:space="0" w:color="auto"/>
                    <w:bottom w:val="none" w:sz="0" w:space="0" w:color="auto"/>
                    <w:right w:val="none" w:sz="0" w:space="0" w:color="auto"/>
                  </w:divBdr>
                </w:div>
              </w:divsChild>
            </w:div>
            <w:div w:id="1196581257">
              <w:marLeft w:val="0"/>
              <w:marRight w:val="0"/>
              <w:marTop w:val="0"/>
              <w:marBottom w:val="0"/>
              <w:divBdr>
                <w:top w:val="none" w:sz="0" w:space="0" w:color="auto"/>
                <w:left w:val="none" w:sz="0" w:space="0" w:color="auto"/>
                <w:bottom w:val="none" w:sz="0" w:space="0" w:color="auto"/>
                <w:right w:val="none" w:sz="0" w:space="0" w:color="auto"/>
              </w:divBdr>
            </w:div>
            <w:div w:id="1978105413">
              <w:marLeft w:val="0"/>
              <w:marRight w:val="0"/>
              <w:marTop w:val="0"/>
              <w:marBottom w:val="0"/>
              <w:divBdr>
                <w:top w:val="none" w:sz="0" w:space="0" w:color="auto"/>
                <w:left w:val="none" w:sz="0" w:space="0" w:color="auto"/>
                <w:bottom w:val="none" w:sz="0" w:space="0" w:color="auto"/>
                <w:right w:val="none" w:sz="0" w:space="0" w:color="auto"/>
              </w:divBdr>
              <w:divsChild>
                <w:div w:id="1512795853">
                  <w:marLeft w:val="0"/>
                  <w:marRight w:val="0"/>
                  <w:marTop w:val="0"/>
                  <w:marBottom w:val="0"/>
                  <w:divBdr>
                    <w:top w:val="none" w:sz="0" w:space="0" w:color="auto"/>
                    <w:left w:val="none" w:sz="0" w:space="0" w:color="auto"/>
                    <w:bottom w:val="none" w:sz="0" w:space="0" w:color="auto"/>
                    <w:right w:val="none" w:sz="0" w:space="0" w:color="auto"/>
                  </w:divBdr>
                </w:div>
                <w:div w:id="1289967426">
                  <w:marLeft w:val="0"/>
                  <w:marRight w:val="0"/>
                  <w:marTop w:val="0"/>
                  <w:marBottom w:val="0"/>
                  <w:divBdr>
                    <w:top w:val="none" w:sz="0" w:space="0" w:color="auto"/>
                    <w:left w:val="none" w:sz="0" w:space="0" w:color="auto"/>
                    <w:bottom w:val="none" w:sz="0" w:space="0" w:color="auto"/>
                    <w:right w:val="none" w:sz="0" w:space="0" w:color="auto"/>
                  </w:divBdr>
                </w:div>
                <w:div w:id="538199722">
                  <w:marLeft w:val="0"/>
                  <w:marRight w:val="0"/>
                  <w:marTop w:val="0"/>
                  <w:marBottom w:val="0"/>
                  <w:divBdr>
                    <w:top w:val="none" w:sz="0" w:space="0" w:color="auto"/>
                    <w:left w:val="none" w:sz="0" w:space="0" w:color="auto"/>
                    <w:bottom w:val="none" w:sz="0" w:space="0" w:color="auto"/>
                    <w:right w:val="none" w:sz="0" w:space="0" w:color="auto"/>
                  </w:divBdr>
                </w:div>
                <w:div w:id="121535432">
                  <w:marLeft w:val="0"/>
                  <w:marRight w:val="0"/>
                  <w:marTop w:val="0"/>
                  <w:marBottom w:val="0"/>
                  <w:divBdr>
                    <w:top w:val="none" w:sz="0" w:space="0" w:color="auto"/>
                    <w:left w:val="none" w:sz="0" w:space="0" w:color="auto"/>
                    <w:bottom w:val="none" w:sz="0" w:space="0" w:color="auto"/>
                    <w:right w:val="none" w:sz="0" w:space="0" w:color="auto"/>
                  </w:divBdr>
                </w:div>
                <w:div w:id="1427311330">
                  <w:marLeft w:val="0"/>
                  <w:marRight w:val="0"/>
                  <w:marTop w:val="0"/>
                  <w:marBottom w:val="0"/>
                  <w:divBdr>
                    <w:top w:val="none" w:sz="0" w:space="0" w:color="auto"/>
                    <w:left w:val="none" w:sz="0" w:space="0" w:color="auto"/>
                    <w:bottom w:val="none" w:sz="0" w:space="0" w:color="auto"/>
                    <w:right w:val="none" w:sz="0" w:space="0" w:color="auto"/>
                  </w:divBdr>
                </w:div>
                <w:div w:id="250941723">
                  <w:marLeft w:val="0"/>
                  <w:marRight w:val="0"/>
                  <w:marTop w:val="0"/>
                  <w:marBottom w:val="0"/>
                  <w:divBdr>
                    <w:top w:val="none" w:sz="0" w:space="0" w:color="auto"/>
                    <w:left w:val="none" w:sz="0" w:space="0" w:color="auto"/>
                    <w:bottom w:val="none" w:sz="0" w:space="0" w:color="auto"/>
                    <w:right w:val="none" w:sz="0" w:space="0" w:color="auto"/>
                  </w:divBdr>
                </w:div>
                <w:div w:id="1373650568">
                  <w:marLeft w:val="0"/>
                  <w:marRight w:val="0"/>
                  <w:marTop w:val="0"/>
                  <w:marBottom w:val="0"/>
                  <w:divBdr>
                    <w:top w:val="none" w:sz="0" w:space="0" w:color="auto"/>
                    <w:left w:val="none" w:sz="0" w:space="0" w:color="auto"/>
                    <w:bottom w:val="none" w:sz="0" w:space="0" w:color="auto"/>
                    <w:right w:val="none" w:sz="0" w:space="0" w:color="auto"/>
                  </w:divBdr>
                </w:div>
                <w:div w:id="121077172">
                  <w:marLeft w:val="0"/>
                  <w:marRight w:val="0"/>
                  <w:marTop w:val="0"/>
                  <w:marBottom w:val="0"/>
                  <w:divBdr>
                    <w:top w:val="none" w:sz="0" w:space="0" w:color="auto"/>
                    <w:left w:val="none" w:sz="0" w:space="0" w:color="auto"/>
                    <w:bottom w:val="none" w:sz="0" w:space="0" w:color="auto"/>
                    <w:right w:val="none" w:sz="0" w:space="0" w:color="auto"/>
                  </w:divBdr>
                </w:div>
                <w:div w:id="163329366">
                  <w:marLeft w:val="0"/>
                  <w:marRight w:val="0"/>
                  <w:marTop w:val="0"/>
                  <w:marBottom w:val="0"/>
                  <w:divBdr>
                    <w:top w:val="none" w:sz="0" w:space="0" w:color="auto"/>
                    <w:left w:val="none" w:sz="0" w:space="0" w:color="auto"/>
                    <w:bottom w:val="none" w:sz="0" w:space="0" w:color="auto"/>
                    <w:right w:val="none" w:sz="0" w:space="0" w:color="auto"/>
                  </w:divBdr>
                </w:div>
                <w:div w:id="1021008219">
                  <w:marLeft w:val="0"/>
                  <w:marRight w:val="0"/>
                  <w:marTop w:val="0"/>
                  <w:marBottom w:val="0"/>
                  <w:divBdr>
                    <w:top w:val="none" w:sz="0" w:space="0" w:color="auto"/>
                    <w:left w:val="none" w:sz="0" w:space="0" w:color="auto"/>
                    <w:bottom w:val="none" w:sz="0" w:space="0" w:color="auto"/>
                    <w:right w:val="none" w:sz="0" w:space="0" w:color="auto"/>
                  </w:divBdr>
                </w:div>
                <w:div w:id="182672616">
                  <w:marLeft w:val="0"/>
                  <w:marRight w:val="0"/>
                  <w:marTop w:val="0"/>
                  <w:marBottom w:val="0"/>
                  <w:divBdr>
                    <w:top w:val="none" w:sz="0" w:space="0" w:color="auto"/>
                    <w:left w:val="none" w:sz="0" w:space="0" w:color="auto"/>
                    <w:bottom w:val="none" w:sz="0" w:space="0" w:color="auto"/>
                    <w:right w:val="none" w:sz="0" w:space="0" w:color="auto"/>
                  </w:divBdr>
                </w:div>
                <w:div w:id="12481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3585">
      <w:bodyDiv w:val="1"/>
      <w:marLeft w:val="0"/>
      <w:marRight w:val="0"/>
      <w:marTop w:val="0"/>
      <w:marBottom w:val="0"/>
      <w:divBdr>
        <w:top w:val="none" w:sz="0" w:space="0" w:color="auto"/>
        <w:left w:val="none" w:sz="0" w:space="0" w:color="auto"/>
        <w:bottom w:val="none" w:sz="0" w:space="0" w:color="auto"/>
        <w:right w:val="none" w:sz="0" w:space="0" w:color="auto"/>
      </w:divBdr>
    </w:div>
    <w:div w:id="461726896">
      <w:bodyDiv w:val="1"/>
      <w:marLeft w:val="0"/>
      <w:marRight w:val="0"/>
      <w:marTop w:val="0"/>
      <w:marBottom w:val="0"/>
      <w:divBdr>
        <w:top w:val="none" w:sz="0" w:space="0" w:color="auto"/>
        <w:left w:val="none" w:sz="0" w:space="0" w:color="auto"/>
        <w:bottom w:val="none" w:sz="0" w:space="0" w:color="auto"/>
        <w:right w:val="none" w:sz="0" w:space="0" w:color="auto"/>
      </w:divBdr>
    </w:div>
    <w:div w:id="756244388">
      <w:bodyDiv w:val="1"/>
      <w:marLeft w:val="0"/>
      <w:marRight w:val="0"/>
      <w:marTop w:val="0"/>
      <w:marBottom w:val="0"/>
      <w:divBdr>
        <w:top w:val="none" w:sz="0" w:space="0" w:color="auto"/>
        <w:left w:val="none" w:sz="0" w:space="0" w:color="auto"/>
        <w:bottom w:val="none" w:sz="0" w:space="0" w:color="auto"/>
        <w:right w:val="none" w:sz="0" w:space="0" w:color="auto"/>
      </w:divBdr>
    </w:div>
    <w:div w:id="1090277822">
      <w:bodyDiv w:val="1"/>
      <w:marLeft w:val="0"/>
      <w:marRight w:val="0"/>
      <w:marTop w:val="0"/>
      <w:marBottom w:val="0"/>
      <w:divBdr>
        <w:top w:val="none" w:sz="0" w:space="0" w:color="auto"/>
        <w:left w:val="none" w:sz="0" w:space="0" w:color="auto"/>
        <w:bottom w:val="none" w:sz="0" w:space="0" w:color="auto"/>
        <w:right w:val="none" w:sz="0" w:space="0" w:color="auto"/>
      </w:divBdr>
      <w:divsChild>
        <w:div w:id="708070987">
          <w:marLeft w:val="0"/>
          <w:marRight w:val="0"/>
          <w:marTop w:val="0"/>
          <w:marBottom w:val="0"/>
          <w:divBdr>
            <w:top w:val="none" w:sz="0" w:space="0" w:color="auto"/>
            <w:left w:val="none" w:sz="0" w:space="0" w:color="auto"/>
            <w:bottom w:val="none" w:sz="0" w:space="0" w:color="auto"/>
            <w:right w:val="none" w:sz="0" w:space="0" w:color="auto"/>
          </w:divBdr>
        </w:div>
        <w:div w:id="739131178">
          <w:marLeft w:val="0"/>
          <w:marRight w:val="0"/>
          <w:marTop w:val="0"/>
          <w:marBottom w:val="0"/>
          <w:divBdr>
            <w:top w:val="none" w:sz="0" w:space="0" w:color="auto"/>
            <w:left w:val="none" w:sz="0" w:space="0" w:color="auto"/>
            <w:bottom w:val="none" w:sz="0" w:space="0" w:color="auto"/>
            <w:right w:val="none" w:sz="0" w:space="0" w:color="auto"/>
          </w:divBdr>
        </w:div>
      </w:divsChild>
    </w:div>
    <w:div w:id="1126854040">
      <w:bodyDiv w:val="1"/>
      <w:marLeft w:val="0"/>
      <w:marRight w:val="0"/>
      <w:marTop w:val="0"/>
      <w:marBottom w:val="0"/>
      <w:divBdr>
        <w:top w:val="none" w:sz="0" w:space="0" w:color="auto"/>
        <w:left w:val="none" w:sz="0" w:space="0" w:color="auto"/>
        <w:bottom w:val="none" w:sz="0" w:space="0" w:color="auto"/>
        <w:right w:val="none" w:sz="0" w:space="0" w:color="auto"/>
      </w:divBdr>
    </w:div>
    <w:div w:id="1346637499">
      <w:bodyDiv w:val="1"/>
      <w:marLeft w:val="0"/>
      <w:marRight w:val="0"/>
      <w:marTop w:val="0"/>
      <w:marBottom w:val="0"/>
      <w:divBdr>
        <w:top w:val="none" w:sz="0" w:space="0" w:color="auto"/>
        <w:left w:val="none" w:sz="0" w:space="0" w:color="auto"/>
        <w:bottom w:val="none" w:sz="0" w:space="0" w:color="auto"/>
        <w:right w:val="none" w:sz="0" w:space="0" w:color="auto"/>
      </w:divBdr>
    </w:div>
    <w:div w:id="1375470922">
      <w:bodyDiv w:val="1"/>
      <w:marLeft w:val="0"/>
      <w:marRight w:val="0"/>
      <w:marTop w:val="0"/>
      <w:marBottom w:val="0"/>
      <w:divBdr>
        <w:top w:val="none" w:sz="0" w:space="0" w:color="auto"/>
        <w:left w:val="none" w:sz="0" w:space="0" w:color="auto"/>
        <w:bottom w:val="none" w:sz="0" w:space="0" w:color="auto"/>
        <w:right w:val="none" w:sz="0" w:space="0" w:color="auto"/>
      </w:divBdr>
    </w:div>
    <w:div w:id="1450321397">
      <w:bodyDiv w:val="1"/>
      <w:marLeft w:val="0"/>
      <w:marRight w:val="0"/>
      <w:marTop w:val="0"/>
      <w:marBottom w:val="0"/>
      <w:divBdr>
        <w:top w:val="none" w:sz="0" w:space="0" w:color="auto"/>
        <w:left w:val="none" w:sz="0" w:space="0" w:color="auto"/>
        <w:bottom w:val="none" w:sz="0" w:space="0" w:color="auto"/>
        <w:right w:val="none" w:sz="0" w:space="0" w:color="auto"/>
      </w:divBdr>
      <w:divsChild>
        <w:div w:id="468060587">
          <w:marLeft w:val="0"/>
          <w:marRight w:val="0"/>
          <w:marTop w:val="0"/>
          <w:marBottom w:val="0"/>
          <w:divBdr>
            <w:top w:val="none" w:sz="0" w:space="0" w:color="auto"/>
            <w:left w:val="none" w:sz="0" w:space="0" w:color="auto"/>
            <w:bottom w:val="none" w:sz="0" w:space="0" w:color="auto"/>
            <w:right w:val="none" w:sz="0" w:space="0" w:color="auto"/>
          </w:divBdr>
          <w:divsChild>
            <w:div w:id="1446464189">
              <w:marLeft w:val="0"/>
              <w:marRight w:val="0"/>
              <w:marTop w:val="0"/>
              <w:marBottom w:val="0"/>
              <w:divBdr>
                <w:top w:val="none" w:sz="0" w:space="0" w:color="auto"/>
                <w:left w:val="none" w:sz="0" w:space="0" w:color="auto"/>
                <w:bottom w:val="none" w:sz="0" w:space="0" w:color="auto"/>
                <w:right w:val="none" w:sz="0" w:space="0" w:color="auto"/>
              </w:divBdr>
              <w:divsChild>
                <w:div w:id="580602278">
                  <w:marLeft w:val="0"/>
                  <w:marRight w:val="0"/>
                  <w:marTop w:val="0"/>
                  <w:marBottom w:val="0"/>
                  <w:divBdr>
                    <w:top w:val="none" w:sz="0" w:space="0" w:color="auto"/>
                    <w:left w:val="none" w:sz="0" w:space="0" w:color="auto"/>
                    <w:bottom w:val="none" w:sz="0" w:space="0" w:color="auto"/>
                    <w:right w:val="none" w:sz="0" w:space="0" w:color="auto"/>
                  </w:divBdr>
                </w:div>
                <w:div w:id="187254217">
                  <w:marLeft w:val="0"/>
                  <w:marRight w:val="0"/>
                  <w:marTop w:val="0"/>
                  <w:marBottom w:val="0"/>
                  <w:divBdr>
                    <w:top w:val="none" w:sz="0" w:space="0" w:color="auto"/>
                    <w:left w:val="none" w:sz="0" w:space="0" w:color="auto"/>
                    <w:bottom w:val="none" w:sz="0" w:space="0" w:color="auto"/>
                    <w:right w:val="none" w:sz="0" w:space="0" w:color="auto"/>
                  </w:divBdr>
                </w:div>
                <w:div w:id="1148135616">
                  <w:marLeft w:val="0"/>
                  <w:marRight w:val="0"/>
                  <w:marTop w:val="0"/>
                  <w:marBottom w:val="0"/>
                  <w:divBdr>
                    <w:top w:val="none" w:sz="0" w:space="0" w:color="auto"/>
                    <w:left w:val="none" w:sz="0" w:space="0" w:color="auto"/>
                    <w:bottom w:val="none" w:sz="0" w:space="0" w:color="auto"/>
                    <w:right w:val="none" w:sz="0" w:space="0" w:color="auto"/>
                  </w:divBdr>
                </w:div>
                <w:div w:id="1734084554">
                  <w:marLeft w:val="0"/>
                  <w:marRight w:val="0"/>
                  <w:marTop w:val="0"/>
                  <w:marBottom w:val="0"/>
                  <w:divBdr>
                    <w:top w:val="none" w:sz="0" w:space="0" w:color="auto"/>
                    <w:left w:val="none" w:sz="0" w:space="0" w:color="auto"/>
                    <w:bottom w:val="none" w:sz="0" w:space="0" w:color="auto"/>
                    <w:right w:val="none" w:sz="0" w:space="0" w:color="auto"/>
                  </w:divBdr>
                </w:div>
                <w:div w:id="1220938666">
                  <w:marLeft w:val="0"/>
                  <w:marRight w:val="0"/>
                  <w:marTop w:val="0"/>
                  <w:marBottom w:val="0"/>
                  <w:divBdr>
                    <w:top w:val="none" w:sz="0" w:space="0" w:color="auto"/>
                    <w:left w:val="none" w:sz="0" w:space="0" w:color="auto"/>
                    <w:bottom w:val="none" w:sz="0" w:space="0" w:color="auto"/>
                    <w:right w:val="none" w:sz="0" w:space="0" w:color="auto"/>
                  </w:divBdr>
                </w:div>
                <w:div w:id="302586245">
                  <w:marLeft w:val="0"/>
                  <w:marRight w:val="0"/>
                  <w:marTop w:val="0"/>
                  <w:marBottom w:val="0"/>
                  <w:divBdr>
                    <w:top w:val="none" w:sz="0" w:space="0" w:color="auto"/>
                    <w:left w:val="none" w:sz="0" w:space="0" w:color="auto"/>
                    <w:bottom w:val="none" w:sz="0" w:space="0" w:color="auto"/>
                    <w:right w:val="none" w:sz="0" w:space="0" w:color="auto"/>
                  </w:divBdr>
                </w:div>
                <w:div w:id="262348432">
                  <w:marLeft w:val="0"/>
                  <w:marRight w:val="0"/>
                  <w:marTop w:val="0"/>
                  <w:marBottom w:val="0"/>
                  <w:divBdr>
                    <w:top w:val="none" w:sz="0" w:space="0" w:color="auto"/>
                    <w:left w:val="none" w:sz="0" w:space="0" w:color="auto"/>
                    <w:bottom w:val="none" w:sz="0" w:space="0" w:color="auto"/>
                    <w:right w:val="none" w:sz="0" w:space="0" w:color="auto"/>
                  </w:divBdr>
                </w:div>
                <w:div w:id="440881013">
                  <w:marLeft w:val="0"/>
                  <w:marRight w:val="0"/>
                  <w:marTop w:val="0"/>
                  <w:marBottom w:val="0"/>
                  <w:divBdr>
                    <w:top w:val="none" w:sz="0" w:space="0" w:color="auto"/>
                    <w:left w:val="none" w:sz="0" w:space="0" w:color="auto"/>
                    <w:bottom w:val="none" w:sz="0" w:space="0" w:color="auto"/>
                    <w:right w:val="none" w:sz="0" w:space="0" w:color="auto"/>
                  </w:divBdr>
                </w:div>
                <w:div w:id="1489709672">
                  <w:marLeft w:val="0"/>
                  <w:marRight w:val="0"/>
                  <w:marTop w:val="0"/>
                  <w:marBottom w:val="0"/>
                  <w:divBdr>
                    <w:top w:val="none" w:sz="0" w:space="0" w:color="auto"/>
                    <w:left w:val="none" w:sz="0" w:space="0" w:color="auto"/>
                    <w:bottom w:val="none" w:sz="0" w:space="0" w:color="auto"/>
                    <w:right w:val="none" w:sz="0" w:space="0" w:color="auto"/>
                  </w:divBdr>
                </w:div>
                <w:div w:id="1624385916">
                  <w:marLeft w:val="0"/>
                  <w:marRight w:val="0"/>
                  <w:marTop w:val="0"/>
                  <w:marBottom w:val="0"/>
                  <w:divBdr>
                    <w:top w:val="none" w:sz="0" w:space="0" w:color="auto"/>
                    <w:left w:val="none" w:sz="0" w:space="0" w:color="auto"/>
                    <w:bottom w:val="none" w:sz="0" w:space="0" w:color="auto"/>
                    <w:right w:val="none" w:sz="0" w:space="0" w:color="auto"/>
                  </w:divBdr>
                </w:div>
                <w:div w:id="2093579555">
                  <w:marLeft w:val="0"/>
                  <w:marRight w:val="0"/>
                  <w:marTop w:val="0"/>
                  <w:marBottom w:val="0"/>
                  <w:divBdr>
                    <w:top w:val="none" w:sz="0" w:space="0" w:color="auto"/>
                    <w:left w:val="none" w:sz="0" w:space="0" w:color="auto"/>
                    <w:bottom w:val="none" w:sz="0" w:space="0" w:color="auto"/>
                    <w:right w:val="none" w:sz="0" w:space="0" w:color="auto"/>
                  </w:divBdr>
                </w:div>
                <w:div w:id="1187862426">
                  <w:marLeft w:val="0"/>
                  <w:marRight w:val="0"/>
                  <w:marTop w:val="0"/>
                  <w:marBottom w:val="0"/>
                  <w:divBdr>
                    <w:top w:val="none" w:sz="0" w:space="0" w:color="auto"/>
                    <w:left w:val="none" w:sz="0" w:space="0" w:color="auto"/>
                    <w:bottom w:val="none" w:sz="0" w:space="0" w:color="auto"/>
                    <w:right w:val="none" w:sz="0" w:space="0" w:color="auto"/>
                  </w:divBdr>
                </w:div>
                <w:div w:id="1670407464">
                  <w:marLeft w:val="0"/>
                  <w:marRight w:val="0"/>
                  <w:marTop w:val="0"/>
                  <w:marBottom w:val="0"/>
                  <w:divBdr>
                    <w:top w:val="none" w:sz="0" w:space="0" w:color="auto"/>
                    <w:left w:val="none" w:sz="0" w:space="0" w:color="auto"/>
                    <w:bottom w:val="none" w:sz="0" w:space="0" w:color="auto"/>
                    <w:right w:val="none" w:sz="0" w:space="0" w:color="auto"/>
                  </w:divBdr>
                </w:div>
                <w:div w:id="1427189559">
                  <w:marLeft w:val="0"/>
                  <w:marRight w:val="0"/>
                  <w:marTop w:val="0"/>
                  <w:marBottom w:val="0"/>
                  <w:divBdr>
                    <w:top w:val="none" w:sz="0" w:space="0" w:color="auto"/>
                    <w:left w:val="none" w:sz="0" w:space="0" w:color="auto"/>
                    <w:bottom w:val="none" w:sz="0" w:space="0" w:color="auto"/>
                    <w:right w:val="none" w:sz="0" w:space="0" w:color="auto"/>
                  </w:divBdr>
                </w:div>
                <w:div w:id="1916891054">
                  <w:marLeft w:val="0"/>
                  <w:marRight w:val="0"/>
                  <w:marTop w:val="0"/>
                  <w:marBottom w:val="0"/>
                  <w:divBdr>
                    <w:top w:val="none" w:sz="0" w:space="0" w:color="auto"/>
                    <w:left w:val="none" w:sz="0" w:space="0" w:color="auto"/>
                    <w:bottom w:val="none" w:sz="0" w:space="0" w:color="auto"/>
                    <w:right w:val="none" w:sz="0" w:space="0" w:color="auto"/>
                  </w:divBdr>
                </w:div>
                <w:div w:id="472913530">
                  <w:marLeft w:val="0"/>
                  <w:marRight w:val="0"/>
                  <w:marTop w:val="0"/>
                  <w:marBottom w:val="0"/>
                  <w:divBdr>
                    <w:top w:val="none" w:sz="0" w:space="0" w:color="auto"/>
                    <w:left w:val="none" w:sz="0" w:space="0" w:color="auto"/>
                    <w:bottom w:val="none" w:sz="0" w:space="0" w:color="auto"/>
                    <w:right w:val="none" w:sz="0" w:space="0" w:color="auto"/>
                  </w:divBdr>
                </w:div>
                <w:div w:id="1136918628">
                  <w:marLeft w:val="0"/>
                  <w:marRight w:val="0"/>
                  <w:marTop w:val="0"/>
                  <w:marBottom w:val="0"/>
                  <w:divBdr>
                    <w:top w:val="none" w:sz="0" w:space="0" w:color="auto"/>
                    <w:left w:val="none" w:sz="0" w:space="0" w:color="auto"/>
                    <w:bottom w:val="none" w:sz="0" w:space="0" w:color="auto"/>
                    <w:right w:val="none" w:sz="0" w:space="0" w:color="auto"/>
                  </w:divBdr>
                </w:div>
              </w:divsChild>
            </w:div>
            <w:div w:id="1383211119">
              <w:marLeft w:val="0"/>
              <w:marRight w:val="0"/>
              <w:marTop w:val="0"/>
              <w:marBottom w:val="0"/>
              <w:divBdr>
                <w:top w:val="none" w:sz="0" w:space="0" w:color="auto"/>
                <w:left w:val="none" w:sz="0" w:space="0" w:color="auto"/>
                <w:bottom w:val="none" w:sz="0" w:space="0" w:color="auto"/>
                <w:right w:val="none" w:sz="0" w:space="0" w:color="auto"/>
              </w:divBdr>
            </w:div>
            <w:div w:id="186263623">
              <w:marLeft w:val="0"/>
              <w:marRight w:val="0"/>
              <w:marTop w:val="0"/>
              <w:marBottom w:val="0"/>
              <w:divBdr>
                <w:top w:val="none" w:sz="0" w:space="0" w:color="auto"/>
                <w:left w:val="none" w:sz="0" w:space="0" w:color="auto"/>
                <w:bottom w:val="none" w:sz="0" w:space="0" w:color="auto"/>
                <w:right w:val="none" w:sz="0" w:space="0" w:color="auto"/>
              </w:divBdr>
              <w:divsChild>
                <w:div w:id="1458990866">
                  <w:marLeft w:val="0"/>
                  <w:marRight w:val="0"/>
                  <w:marTop w:val="0"/>
                  <w:marBottom w:val="0"/>
                  <w:divBdr>
                    <w:top w:val="none" w:sz="0" w:space="0" w:color="auto"/>
                    <w:left w:val="none" w:sz="0" w:space="0" w:color="auto"/>
                    <w:bottom w:val="none" w:sz="0" w:space="0" w:color="auto"/>
                    <w:right w:val="none" w:sz="0" w:space="0" w:color="auto"/>
                  </w:divBdr>
                </w:div>
                <w:div w:id="561790679">
                  <w:marLeft w:val="0"/>
                  <w:marRight w:val="0"/>
                  <w:marTop w:val="0"/>
                  <w:marBottom w:val="0"/>
                  <w:divBdr>
                    <w:top w:val="none" w:sz="0" w:space="0" w:color="auto"/>
                    <w:left w:val="none" w:sz="0" w:space="0" w:color="auto"/>
                    <w:bottom w:val="none" w:sz="0" w:space="0" w:color="auto"/>
                    <w:right w:val="none" w:sz="0" w:space="0" w:color="auto"/>
                  </w:divBdr>
                </w:div>
                <w:div w:id="1616253156">
                  <w:marLeft w:val="0"/>
                  <w:marRight w:val="0"/>
                  <w:marTop w:val="0"/>
                  <w:marBottom w:val="0"/>
                  <w:divBdr>
                    <w:top w:val="none" w:sz="0" w:space="0" w:color="auto"/>
                    <w:left w:val="none" w:sz="0" w:space="0" w:color="auto"/>
                    <w:bottom w:val="none" w:sz="0" w:space="0" w:color="auto"/>
                    <w:right w:val="none" w:sz="0" w:space="0" w:color="auto"/>
                  </w:divBdr>
                </w:div>
                <w:div w:id="419838185">
                  <w:marLeft w:val="0"/>
                  <w:marRight w:val="0"/>
                  <w:marTop w:val="0"/>
                  <w:marBottom w:val="0"/>
                  <w:divBdr>
                    <w:top w:val="none" w:sz="0" w:space="0" w:color="auto"/>
                    <w:left w:val="none" w:sz="0" w:space="0" w:color="auto"/>
                    <w:bottom w:val="none" w:sz="0" w:space="0" w:color="auto"/>
                    <w:right w:val="none" w:sz="0" w:space="0" w:color="auto"/>
                  </w:divBdr>
                </w:div>
                <w:div w:id="1251041644">
                  <w:marLeft w:val="0"/>
                  <w:marRight w:val="0"/>
                  <w:marTop w:val="0"/>
                  <w:marBottom w:val="0"/>
                  <w:divBdr>
                    <w:top w:val="none" w:sz="0" w:space="0" w:color="auto"/>
                    <w:left w:val="none" w:sz="0" w:space="0" w:color="auto"/>
                    <w:bottom w:val="none" w:sz="0" w:space="0" w:color="auto"/>
                    <w:right w:val="none" w:sz="0" w:space="0" w:color="auto"/>
                  </w:divBdr>
                </w:div>
                <w:div w:id="483207812">
                  <w:marLeft w:val="0"/>
                  <w:marRight w:val="0"/>
                  <w:marTop w:val="0"/>
                  <w:marBottom w:val="0"/>
                  <w:divBdr>
                    <w:top w:val="none" w:sz="0" w:space="0" w:color="auto"/>
                    <w:left w:val="none" w:sz="0" w:space="0" w:color="auto"/>
                    <w:bottom w:val="none" w:sz="0" w:space="0" w:color="auto"/>
                    <w:right w:val="none" w:sz="0" w:space="0" w:color="auto"/>
                  </w:divBdr>
                </w:div>
                <w:div w:id="795418011">
                  <w:marLeft w:val="0"/>
                  <w:marRight w:val="0"/>
                  <w:marTop w:val="0"/>
                  <w:marBottom w:val="0"/>
                  <w:divBdr>
                    <w:top w:val="none" w:sz="0" w:space="0" w:color="auto"/>
                    <w:left w:val="none" w:sz="0" w:space="0" w:color="auto"/>
                    <w:bottom w:val="none" w:sz="0" w:space="0" w:color="auto"/>
                    <w:right w:val="none" w:sz="0" w:space="0" w:color="auto"/>
                  </w:divBdr>
                </w:div>
                <w:div w:id="1179811277">
                  <w:marLeft w:val="0"/>
                  <w:marRight w:val="0"/>
                  <w:marTop w:val="0"/>
                  <w:marBottom w:val="0"/>
                  <w:divBdr>
                    <w:top w:val="none" w:sz="0" w:space="0" w:color="auto"/>
                    <w:left w:val="none" w:sz="0" w:space="0" w:color="auto"/>
                    <w:bottom w:val="none" w:sz="0" w:space="0" w:color="auto"/>
                    <w:right w:val="none" w:sz="0" w:space="0" w:color="auto"/>
                  </w:divBdr>
                </w:div>
                <w:div w:id="1227843188">
                  <w:marLeft w:val="0"/>
                  <w:marRight w:val="0"/>
                  <w:marTop w:val="0"/>
                  <w:marBottom w:val="0"/>
                  <w:divBdr>
                    <w:top w:val="none" w:sz="0" w:space="0" w:color="auto"/>
                    <w:left w:val="none" w:sz="0" w:space="0" w:color="auto"/>
                    <w:bottom w:val="none" w:sz="0" w:space="0" w:color="auto"/>
                    <w:right w:val="none" w:sz="0" w:space="0" w:color="auto"/>
                  </w:divBdr>
                </w:div>
                <w:div w:id="585725905">
                  <w:marLeft w:val="0"/>
                  <w:marRight w:val="0"/>
                  <w:marTop w:val="0"/>
                  <w:marBottom w:val="0"/>
                  <w:divBdr>
                    <w:top w:val="none" w:sz="0" w:space="0" w:color="auto"/>
                    <w:left w:val="none" w:sz="0" w:space="0" w:color="auto"/>
                    <w:bottom w:val="none" w:sz="0" w:space="0" w:color="auto"/>
                    <w:right w:val="none" w:sz="0" w:space="0" w:color="auto"/>
                  </w:divBdr>
                </w:div>
                <w:div w:id="933903202">
                  <w:marLeft w:val="0"/>
                  <w:marRight w:val="0"/>
                  <w:marTop w:val="0"/>
                  <w:marBottom w:val="0"/>
                  <w:divBdr>
                    <w:top w:val="none" w:sz="0" w:space="0" w:color="auto"/>
                    <w:left w:val="none" w:sz="0" w:space="0" w:color="auto"/>
                    <w:bottom w:val="none" w:sz="0" w:space="0" w:color="auto"/>
                    <w:right w:val="none" w:sz="0" w:space="0" w:color="auto"/>
                  </w:divBdr>
                </w:div>
                <w:div w:id="922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6AEB-DEA5-4068-AE4D-CC9C63FE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1516</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Nikos Anthopoulos</cp:lastModifiedBy>
  <cp:revision>34</cp:revision>
  <dcterms:created xsi:type="dcterms:W3CDTF">2022-02-01T08:05:00Z</dcterms:created>
  <dcterms:modified xsi:type="dcterms:W3CDTF">2025-01-24T09:02:00Z</dcterms:modified>
</cp:coreProperties>
</file>